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373" w:rsidRDefault="001E1373" w:rsidP="001E1373">
      <w:pPr>
        <w:jc w:val="center"/>
        <w:rPr>
          <w:rFonts w:ascii="Gill Sans MT" w:hAnsi="Gill Sans MT"/>
          <w:sz w:val="28"/>
          <w:lang w:val="en-GB"/>
        </w:rPr>
      </w:pPr>
      <w:r w:rsidRPr="004A789F">
        <w:rPr>
          <w:rFonts w:ascii="Gill Sans MT" w:hAnsi="Gill Sans MT"/>
          <w:sz w:val="28"/>
        </w:rPr>
        <w:t xml:space="preserve">WEEK </w:t>
      </w:r>
      <w:r>
        <w:rPr>
          <w:rFonts w:ascii="Gill Sans MT" w:hAnsi="Gill Sans MT"/>
          <w:sz w:val="28"/>
          <w:lang w:val="en-GB"/>
        </w:rPr>
        <w:t>12</w:t>
      </w:r>
    </w:p>
    <w:tbl>
      <w:tblPr>
        <w:tblStyle w:val="TableGrid"/>
        <w:tblW w:w="9900" w:type="dxa"/>
        <w:tblInd w:w="-365" w:type="dxa"/>
        <w:tblLook w:val="04A0" w:firstRow="1" w:lastRow="0" w:firstColumn="1" w:lastColumn="0" w:noHBand="0" w:noVBand="1"/>
      </w:tblPr>
      <w:tblGrid>
        <w:gridCol w:w="2415"/>
        <w:gridCol w:w="952"/>
        <w:gridCol w:w="1160"/>
        <w:gridCol w:w="1093"/>
        <w:gridCol w:w="1985"/>
        <w:gridCol w:w="225"/>
        <w:gridCol w:w="2070"/>
      </w:tblGrid>
      <w:tr w:rsidR="001E1373" w:rsidRPr="008A6FEE" w:rsidTr="00360B37">
        <w:trPr>
          <w:trHeight w:val="350"/>
        </w:trPr>
        <w:tc>
          <w:tcPr>
            <w:tcW w:w="3367" w:type="dxa"/>
            <w:gridSpan w:val="2"/>
            <w:shd w:val="clear" w:color="auto" w:fill="EDEDED" w:themeFill="accent3" w:themeFillTint="33"/>
            <w:vAlign w:val="center"/>
          </w:tcPr>
          <w:p w:rsidR="001E1373" w:rsidRPr="00B24FBD" w:rsidRDefault="001E1373" w:rsidP="00360B37">
            <w:pPr>
              <w:rPr>
                <w:rFonts w:ascii="Gill Sans MT" w:hAnsi="Gill Sans MT" w:cs="Tahoma"/>
                <w:b/>
                <w:sz w:val="20"/>
              </w:rPr>
            </w:pPr>
            <w:r>
              <w:rPr>
                <w:rFonts w:ascii="Gill Sans MT" w:hAnsi="Gill Sans MT" w:cs="Tahoma"/>
                <w:b/>
                <w:sz w:val="20"/>
              </w:rPr>
              <w:t>Week Ending</w:t>
            </w:r>
            <w:r w:rsidRPr="00B24FBD">
              <w:rPr>
                <w:rFonts w:ascii="Gill Sans MT" w:hAnsi="Gill Sans MT" w:cs="Tahoma"/>
                <w:b/>
                <w:sz w:val="20"/>
              </w:rPr>
              <w:t>:</w:t>
            </w:r>
            <w:r>
              <w:rPr>
                <w:rFonts w:ascii="Gill Sans MT" w:hAnsi="Gill Sans MT" w:cs="Tahoma"/>
                <w:b/>
                <w:sz w:val="20"/>
              </w:rPr>
              <w:t xml:space="preserve"> </w:t>
            </w:r>
          </w:p>
        </w:tc>
        <w:tc>
          <w:tcPr>
            <w:tcW w:w="2253" w:type="dxa"/>
            <w:gridSpan w:val="2"/>
            <w:shd w:val="clear" w:color="auto" w:fill="EDEDED" w:themeFill="accent3" w:themeFillTint="33"/>
            <w:vAlign w:val="center"/>
          </w:tcPr>
          <w:p w:rsidR="001E1373" w:rsidRPr="008A6FEE" w:rsidRDefault="001E1373" w:rsidP="00360B37">
            <w:pPr>
              <w:rPr>
                <w:rFonts w:ascii="Gill Sans MT" w:hAnsi="Gill Sans MT" w:cs="Tahoma"/>
                <w:b/>
                <w:sz w:val="20"/>
              </w:rPr>
            </w:pPr>
            <w:r>
              <w:rPr>
                <w:rFonts w:ascii="Gill Sans MT" w:hAnsi="Gill Sans MT" w:cs="Tahoma"/>
                <w:b/>
                <w:sz w:val="20"/>
              </w:rPr>
              <w:t>DAY</w:t>
            </w:r>
            <w:r w:rsidRPr="008A6FEE">
              <w:rPr>
                <w:rFonts w:ascii="Gill Sans MT" w:hAnsi="Gill Sans MT" w:cs="Tahoma"/>
                <w:b/>
                <w:sz w:val="20"/>
              </w:rPr>
              <w:t xml:space="preserve">: </w:t>
            </w:r>
          </w:p>
        </w:tc>
        <w:tc>
          <w:tcPr>
            <w:tcW w:w="4280" w:type="dxa"/>
            <w:gridSpan w:val="3"/>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Subject: </w:t>
            </w:r>
            <w:r w:rsidRPr="008A6FEE">
              <w:rPr>
                <w:rFonts w:ascii="Gill Sans MT" w:hAnsi="Gill Sans MT" w:cs="Tahoma"/>
              </w:rPr>
              <w:t>Social Studies</w:t>
            </w:r>
          </w:p>
        </w:tc>
      </w:tr>
      <w:tr w:rsidR="001E1373" w:rsidRPr="008A6FEE" w:rsidTr="00360B37">
        <w:trPr>
          <w:trHeight w:val="359"/>
        </w:trPr>
        <w:tc>
          <w:tcPr>
            <w:tcW w:w="5620" w:type="dxa"/>
            <w:gridSpan w:val="4"/>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Duration: </w:t>
            </w:r>
          </w:p>
        </w:tc>
        <w:tc>
          <w:tcPr>
            <w:tcW w:w="4280" w:type="dxa"/>
            <w:gridSpan w:val="3"/>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Strand: </w:t>
            </w:r>
            <w:r w:rsidRPr="008A6FEE">
              <w:rPr>
                <w:rFonts w:ascii="Gill Sans MT" w:hAnsi="Gill Sans MT"/>
              </w:rPr>
              <w:t>Environment</w:t>
            </w:r>
          </w:p>
        </w:tc>
      </w:tr>
      <w:tr w:rsidR="001E1373" w:rsidRPr="008A6FEE" w:rsidTr="00360B37">
        <w:trPr>
          <w:trHeight w:val="341"/>
        </w:trPr>
        <w:tc>
          <w:tcPr>
            <w:tcW w:w="3367" w:type="dxa"/>
            <w:gridSpan w:val="2"/>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Class: </w:t>
            </w:r>
            <w:r w:rsidRPr="008A6FEE">
              <w:rPr>
                <w:rFonts w:ascii="Gill Sans MT" w:hAnsi="Gill Sans MT" w:cstheme="minorHAnsi"/>
              </w:rPr>
              <w:t>B7</w:t>
            </w:r>
          </w:p>
        </w:tc>
        <w:tc>
          <w:tcPr>
            <w:tcW w:w="2253" w:type="dxa"/>
            <w:gridSpan w:val="2"/>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Class Size: </w:t>
            </w:r>
          </w:p>
        </w:tc>
        <w:tc>
          <w:tcPr>
            <w:tcW w:w="4280" w:type="dxa"/>
            <w:gridSpan w:val="3"/>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Sub Strand: </w:t>
            </w:r>
            <w:r w:rsidRPr="008A6FEE">
              <w:rPr>
                <w:rFonts w:ascii="Gill Sans MT" w:hAnsi="Gill Sans MT"/>
              </w:rPr>
              <w:t>Understanding Our Natural World</w:t>
            </w:r>
          </w:p>
        </w:tc>
      </w:tr>
      <w:tr w:rsidR="001E1373" w:rsidRPr="008A6FEE" w:rsidTr="00360B37">
        <w:trPr>
          <w:trHeight w:val="474"/>
        </w:trPr>
        <w:tc>
          <w:tcPr>
            <w:tcW w:w="4527" w:type="dxa"/>
            <w:gridSpan w:val="3"/>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Content Standard: </w:t>
            </w:r>
          </w:p>
          <w:p w:rsidR="001E1373" w:rsidRPr="008A6FEE" w:rsidRDefault="001E1373" w:rsidP="00360B37">
            <w:pPr>
              <w:rPr>
                <w:rFonts w:ascii="Gill Sans MT" w:hAnsi="Gill Sans MT" w:cs="Tahoma"/>
                <w:sz w:val="20"/>
              </w:rPr>
            </w:pPr>
            <w:r w:rsidRPr="008A6FEE">
              <w:rPr>
                <w:rFonts w:ascii="Gill Sans MT" w:hAnsi="Gill Sans MT" w:cs="Tahoma"/>
              </w:rPr>
              <w:t>B7.1.3.2 Assess the issue of natural disasters and their management</w:t>
            </w:r>
          </w:p>
        </w:tc>
        <w:tc>
          <w:tcPr>
            <w:tcW w:w="3078" w:type="dxa"/>
            <w:gridSpan w:val="2"/>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Indicator: </w:t>
            </w:r>
          </w:p>
          <w:p w:rsidR="001E1373" w:rsidRPr="008A6FEE" w:rsidRDefault="001E1373" w:rsidP="00360B37">
            <w:pPr>
              <w:rPr>
                <w:rFonts w:ascii="Gill Sans MT" w:hAnsi="Gill Sans MT"/>
              </w:rPr>
            </w:pPr>
            <w:r w:rsidRPr="008A6FEE">
              <w:rPr>
                <w:rFonts w:ascii="Gill Sans MT" w:hAnsi="Gill Sans MT"/>
              </w:rPr>
              <w:t xml:space="preserve">B7.1.3.2.1. Examine natural disasters in the environment. </w:t>
            </w:r>
          </w:p>
        </w:tc>
        <w:tc>
          <w:tcPr>
            <w:tcW w:w="2295" w:type="dxa"/>
            <w:gridSpan w:val="2"/>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Lesson:</w:t>
            </w:r>
          </w:p>
          <w:p w:rsidR="001E1373" w:rsidRPr="008A6FEE" w:rsidRDefault="001E1373" w:rsidP="00360B37">
            <w:pPr>
              <w:rPr>
                <w:rFonts w:ascii="Gill Sans MT" w:hAnsi="Gill Sans MT" w:cs="Tahoma"/>
                <w:sz w:val="20"/>
              </w:rPr>
            </w:pPr>
          </w:p>
          <w:p w:rsidR="001E1373" w:rsidRPr="008A6FEE" w:rsidRDefault="001E1373" w:rsidP="00360B37">
            <w:pPr>
              <w:rPr>
                <w:rFonts w:ascii="Gill Sans MT" w:hAnsi="Gill Sans MT" w:cs="Tahoma"/>
                <w:sz w:val="20"/>
              </w:rPr>
            </w:pPr>
            <w:r w:rsidRPr="008A6FEE">
              <w:rPr>
                <w:rFonts w:ascii="Gill Sans MT" w:hAnsi="Gill Sans MT" w:cs="Tahoma"/>
                <w:sz w:val="20"/>
              </w:rPr>
              <w:t>1 OF 3</w:t>
            </w:r>
          </w:p>
        </w:tc>
      </w:tr>
      <w:tr w:rsidR="001E1373" w:rsidRPr="008A6FEE" w:rsidTr="00360B37">
        <w:trPr>
          <w:trHeight w:val="494"/>
        </w:trPr>
        <w:tc>
          <w:tcPr>
            <w:tcW w:w="5620" w:type="dxa"/>
            <w:gridSpan w:val="4"/>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Performance Indicator: </w:t>
            </w:r>
          </w:p>
          <w:p w:rsidR="001E1373" w:rsidRPr="008A6FEE" w:rsidRDefault="001E1373" w:rsidP="00360B37">
            <w:pPr>
              <w:rPr>
                <w:rFonts w:ascii="Gill Sans MT" w:hAnsi="Gill Sans MT" w:cs="Tahoma"/>
                <w:sz w:val="20"/>
              </w:rPr>
            </w:pPr>
            <w:r w:rsidRPr="008A6FEE">
              <w:rPr>
                <w:rFonts w:ascii="Gill Sans MT" w:hAnsi="Gill Sans MT" w:cs="Tahoma"/>
                <w:sz w:val="20"/>
              </w:rPr>
              <w:t xml:space="preserve">Learners can </w:t>
            </w:r>
            <w:r w:rsidRPr="008A6FEE">
              <w:rPr>
                <w:rFonts w:ascii="Gill Sans MT" w:hAnsi="Gill Sans MT"/>
              </w:rPr>
              <w:t>examine natural disasters in the environment</w:t>
            </w:r>
            <w:r w:rsidRPr="008A6FEE">
              <w:rPr>
                <w:rFonts w:ascii="Gill Sans MT" w:hAnsi="Gill Sans MT" w:cs="Tahoma"/>
                <w:sz w:val="20"/>
              </w:rPr>
              <w:t>.</w:t>
            </w:r>
          </w:p>
        </w:tc>
        <w:tc>
          <w:tcPr>
            <w:tcW w:w="4280" w:type="dxa"/>
            <w:gridSpan w:val="3"/>
            <w:shd w:val="clear" w:color="auto" w:fill="EDEDED" w:themeFill="accent3" w:themeFillTint="33"/>
            <w:vAlign w:val="center"/>
          </w:tcPr>
          <w:p w:rsidR="001E1373" w:rsidRPr="003C718C" w:rsidRDefault="001E1373" w:rsidP="00360B37">
            <w:pPr>
              <w:rPr>
                <w:rFonts w:ascii="Gill Sans MT" w:hAnsi="Gill Sans MT" w:cs="Tahoma"/>
                <w:b/>
                <w:sz w:val="20"/>
              </w:rPr>
            </w:pPr>
            <w:r w:rsidRPr="003C718C">
              <w:rPr>
                <w:rFonts w:ascii="Gill Sans MT" w:hAnsi="Gill Sans MT" w:cs="Tahoma"/>
                <w:b/>
                <w:sz w:val="20"/>
              </w:rPr>
              <w:t>Core Competencies:</w:t>
            </w:r>
          </w:p>
          <w:p w:rsidR="001E1373" w:rsidRPr="003C718C" w:rsidRDefault="001E1373" w:rsidP="00360B37">
            <w:pPr>
              <w:rPr>
                <w:rFonts w:ascii="Gill Sans MT" w:hAnsi="Gill Sans MT"/>
              </w:rPr>
            </w:pPr>
            <w:r w:rsidRPr="003C718C">
              <w:rPr>
                <w:rFonts w:ascii="Gill Sans MT" w:hAnsi="Gill Sans MT"/>
              </w:rPr>
              <w:t xml:space="preserve">Creativity and Innovation, Comm &amp; Collaboration, Digital Literacy, </w:t>
            </w:r>
          </w:p>
          <w:p w:rsidR="001E1373" w:rsidRPr="003C718C" w:rsidRDefault="001E1373" w:rsidP="00360B37">
            <w:pPr>
              <w:rPr>
                <w:rFonts w:ascii="Gill Sans MT" w:hAnsi="Gill Sans MT" w:cs="Tahoma"/>
                <w:sz w:val="20"/>
              </w:rPr>
            </w:pPr>
            <w:r w:rsidRPr="003C718C">
              <w:rPr>
                <w:rFonts w:ascii="Gill Sans MT" w:hAnsi="Gill Sans MT"/>
              </w:rPr>
              <w:t xml:space="preserve">Critical thinking and Problem solving. </w:t>
            </w:r>
          </w:p>
        </w:tc>
      </w:tr>
      <w:tr w:rsidR="001E1373" w:rsidRPr="008A6FEE" w:rsidTr="00360B37">
        <w:trPr>
          <w:trHeight w:val="332"/>
        </w:trPr>
        <w:tc>
          <w:tcPr>
            <w:tcW w:w="9900" w:type="dxa"/>
            <w:gridSpan w:val="7"/>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References: </w:t>
            </w:r>
            <w:r w:rsidRPr="008A6FEE">
              <w:rPr>
                <w:rFonts w:ascii="Gill Sans MT" w:hAnsi="Gill Sans MT" w:cs="Tahoma"/>
              </w:rPr>
              <w:t>Social Studies Curriculum Pg. 9 -10</w:t>
            </w:r>
          </w:p>
        </w:tc>
      </w:tr>
      <w:tr w:rsidR="001E1373" w:rsidRPr="008A6FEE" w:rsidTr="00360B37">
        <w:tc>
          <w:tcPr>
            <w:tcW w:w="9900" w:type="dxa"/>
            <w:gridSpan w:val="7"/>
          </w:tcPr>
          <w:p w:rsidR="001E1373" w:rsidRPr="008A6FEE" w:rsidRDefault="001E1373" w:rsidP="00360B37">
            <w:pPr>
              <w:rPr>
                <w:rFonts w:ascii="Gill Sans MT" w:hAnsi="Gill Sans MT"/>
              </w:rPr>
            </w:pPr>
          </w:p>
        </w:tc>
      </w:tr>
      <w:tr w:rsidR="001E1373" w:rsidRPr="008A6FEE" w:rsidTr="00360B37">
        <w:tc>
          <w:tcPr>
            <w:tcW w:w="2415" w:type="dxa"/>
          </w:tcPr>
          <w:p w:rsidR="001E1373" w:rsidRPr="008A6FEE" w:rsidRDefault="001E1373" w:rsidP="00360B37">
            <w:pPr>
              <w:rPr>
                <w:rFonts w:ascii="Gill Sans MT" w:hAnsi="Gill Sans MT"/>
              </w:rPr>
            </w:pPr>
            <w:r w:rsidRPr="008A6FEE">
              <w:rPr>
                <w:rFonts w:ascii="Gill Sans MT" w:hAnsi="Gill Sans MT"/>
              </w:rPr>
              <w:t>Phase/Duration</w:t>
            </w:r>
          </w:p>
        </w:tc>
        <w:tc>
          <w:tcPr>
            <w:tcW w:w="5415" w:type="dxa"/>
            <w:gridSpan w:val="5"/>
          </w:tcPr>
          <w:p w:rsidR="001E1373" w:rsidRPr="008A6FEE" w:rsidRDefault="001E1373" w:rsidP="00360B37">
            <w:pPr>
              <w:rPr>
                <w:rFonts w:ascii="Gill Sans MT" w:hAnsi="Gill Sans MT"/>
              </w:rPr>
            </w:pPr>
            <w:r w:rsidRPr="008A6FEE">
              <w:rPr>
                <w:rFonts w:ascii="Gill Sans MT" w:hAnsi="Gill Sans MT"/>
              </w:rPr>
              <w:t>Learners Activities</w:t>
            </w:r>
          </w:p>
        </w:tc>
        <w:tc>
          <w:tcPr>
            <w:tcW w:w="2070" w:type="dxa"/>
          </w:tcPr>
          <w:p w:rsidR="001E1373" w:rsidRPr="008A6FEE" w:rsidRDefault="001E1373" w:rsidP="00360B37">
            <w:pPr>
              <w:rPr>
                <w:rFonts w:ascii="Gill Sans MT" w:hAnsi="Gill Sans MT"/>
              </w:rPr>
            </w:pPr>
            <w:r w:rsidRPr="008A6FEE">
              <w:rPr>
                <w:rFonts w:ascii="Gill Sans MT" w:hAnsi="Gill Sans MT"/>
              </w:rPr>
              <w:t>Resources</w:t>
            </w:r>
          </w:p>
        </w:tc>
      </w:tr>
      <w:tr w:rsidR="001E1373" w:rsidRPr="008A6FEE" w:rsidTr="00360B37">
        <w:trPr>
          <w:trHeight w:val="908"/>
        </w:trPr>
        <w:tc>
          <w:tcPr>
            <w:tcW w:w="2415" w:type="dxa"/>
          </w:tcPr>
          <w:p w:rsidR="001E1373" w:rsidRPr="008A6FEE" w:rsidRDefault="001E1373" w:rsidP="00360B37">
            <w:pPr>
              <w:rPr>
                <w:rFonts w:ascii="Gill Sans MT" w:hAnsi="Gill Sans MT"/>
              </w:rPr>
            </w:pPr>
            <w:r w:rsidRPr="008A6FEE">
              <w:rPr>
                <w:rFonts w:ascii="Gill Sans MT" w:hAnsi="Gill Sans MT"/>
              </w:rPr>
              <w:t xml:space="preserve">PHASE 1: </w:t>
            </w:r>
            <w:r w:rsidRPr="008A6FEE">
              <w:rPr>
                <w:rFonts w:ascii="Gill Sans MT" w:hAnsi="Gill Sans MT"/>
                <w:b/>
              </w:rPr>
              <w:t>STARTER</w:t>
            </w:r>
          </w:p>
        </w:tc>
        <w:tc>
          <w:tcPr>
            <w:tcW w:w="5415" w:type="dxa"/>
            <w:gridSpan w:val="5"/>
          </w:tcPr>
          <w:p w:rsidR="001E1373" w:rsidRPr="008A6FEE" w:rsidRDefault="001E1373" w:rsidP="00360B37">
            <w:pPr>
              <w:pStyle w:val="Default"/>
              <w:rPr>
                <w:sz w:val="22"/>
              </w:rPr>
            </w:pPr>
            <w:r w:rsidRPr="008A6FEE">
              <w:rPr>
                <w:sz w:val="22"/>
              </w:rPr>
              <w:t>Revise with learners to review their understanding in the previous lesson.</w:t>
            </w:r>
          </w:p>
          <w:p w:rsidR="001E1373" w:rsidRPr="008A6FEE" w:rsidRDefault="001E1373" w:rsidP="00360B37">
            <w:pPr>
              <w:pStyle w:val="Default"/>
              <w:rPr>
                <w:sz w:val="22"/>
              </w:rPr>
            </w:pPr>
          </w:p>
          <w:p w:rsidR="001E1373" w:rsidRPr="008A6FEE" w:rsidRDefault="001E1373" w:rsidP="00360B37">
            <w:pPr>
              <w:pStyle w:val="Default"/>
              <w:rPr>
                <w:sz w:val="22"/>
              </w:rPr>
            </w:pPr>
            <w:r w:rsidRPr="008A6FEE">
              <w:rPr>
                <w:sz w:val="22"/>
              </w:rPr>
              <w:t>Share performance indicators with learners.</w:t>
            </w:r>
          </w:p>
        </w:tc>
        <w:tc>
          <w:tcPr>
            <w:tcW w:w="2070" w:type="dxa"/>
          </w:tcPr>
          <w:p w:rsidR="001E1373" w:rsidRPr="008A6FEE" w:rsidRDefault="001E1373" w:rsidP="00360B37">
            <w:pPr>
              <w:rPr>
                <w:rFonts w:ascii="Gill Sans MT" w:hAnsi="Gill Sans MT"/>
              </w:rPr>
            </w:pPr>
          </w:p>
        </w:tc>
      </w:tr>
      <w:tr w:rsidR="001E1373" w:rsidRPr="008A6FEE" w:rsidTr="00360B37">
        <w:trPr>
          <w:trHeight w:val="4490"/>
        </w:trPr>
        <w:tc>
          <w:tcPr>
            <w:tcW w:w="2415" w:type="dxa"/>
          </w:tcPr>
          <w:p w:rsidR="001E1373" w:rsidRPr="008A6FEE" w:rsidRDefault="001E1373" w:rsidP="00360B37">
            <w:pPr>
              <w:rPr>
                <w:rFonts w:ascii="Gill Sans MT" w:hAnsi="Gill Sans MT"/>
              </w:rPr>
            </w:pPr>
            <w:r w:rsidRPr="008A6FEE">
              <w:rPr>
                <w:rFonts w:ascii="Gill Sans MT" w:hAnsi="Gill Sans MT"/>
              </w:rPr>
              <w:t xml:space="preserve">PHASE 2: </w:t>
            </w:r>
            <w:r w:rsidRPr="008A6FEE">
              <w:rPr>
                <w:rFonts w:ascii="Gill Sans MT" w:hAnsi="Gill Sans MT"/>
                <w:b/>
              </w:rPr>
              <w:t>NEW LEARNING</w:t>
            </w:r>
          </w:p>
        </w:tc>
        <w:tc>
          <w:tcPr>
            <w:tcW w:w="5415" w:type="dxa"/>
            <w:gridSpan w:val="5"/>
          </w:tcPr>
          <w:p w:rsidR="001E1373" w:rsidRPr="008A6FEE" w:rsidRDefault="001E1373" w:rsidP="00360B37">
            <w:pPr>
              <w:pStyle w:val="Default"/>
              <w:rPr>
                <w:sz w:val="22"/>
              </w:rPr>
            </w:pPr>
            <w:r w:rsidRPr="008A6FEE">
              <w:rPr>
                <w:sz w:val="22"/>
              </w:rPr>
              <w:t>Revise with learners some examples of natural disasters.</w:t>
            </w:r>
          </w:p>
          <w:p w:rsidR="001E1373" w:rsidRPr="008A6FEE" w:rsidRDefault="001E1373" w:rsidP="00360B37">
            <w:pPr>
              <w:pStyle w:val="Default"/>
            </w:pPr>
            <w:r w:rsidRPr="008A6FEE">
              <w:rPr>
                <w:sz w:val="22"/>
              </w:rPr>
              <w:t>Example: flooding, earthquake, etc</w:t>
            </w:r>
            <w:r w:rsidRPr="008A6FEE">
              <w:t>.</w:t>
            </w:r>
          </w:p>
          <w:p w:rsidR="001E1373" w:rsidRPr="008A6FEE" w:rsidRDefault="001E1373" w:rsidP="00360B37">
            <w:pPr>
              <w:pStyle w:val="Default"/>
            </w:pPr>
          </w:p>
          <w:p w:rsidR="001E1373" w:rsidRPr="008A6FEE" w:rsidRDefault="001E1373" w:rsidP="00360B37">
            <w:pPr>
              <w:pStyle w:val="Default"/>
            </w:pPr>
            <w:r w:rsidRPr="008A6FEE">
              <w:rPr>
                <w:sz w:val="22"/>
              </w:rPr>
              <w:t>Brainstorm learners for the meaning of flooding</w:t>
            </w:r>
            <w:r w:rsidRPr="008A6FEE">
              <w:t>.</w:t>
            </w:r>
          </w:p>
          <w:p w:rsidR="001E1373" w:rsidRPr="008A6FEE" w:rsidRDefault="001E1373" w:rsidP="00360B37">
            <w:pPr>
              <w:pStyle w:val="Default"/>
            </w:pPr>
            <w:r w:rsidRPr="008A6FEE">
              <w:rPr>
                <w:i/>
                <w:sz w:val="20"/>
              </w:rPr>
              <w:t>Flooding is the over flowing of water onto land that is normally dry</w:t>
            </w:r>
            <w:r w:rsidRPr="008A6FEE">
              <w:t>.</w:t>
            </w:r>
          </w:p>
          <w:p w:rsidR="001E1373" w:rsidRPr="008A6FEE" w:rsidRDefault="001E1373" w:rsidP="00360B37">
            <w:pPr>
              <w:pStyle w:val="Default"/>
            </w:pPr>
          </w:p>
          <w:p w:rsidR="001E1373" w:rsidRPr="008A6FEE" w:rsidRDefault="001E1373" w:rsidP="00360B37">
            <w:pPr>
              <w:pStyle w:val="Default"/>
              <w:jc w:val="center"/>
            </w:pPr>
            <w:r w:rsidRPr="008A6FEE">
              <w:rPr>
                <w:noProof/>
              </w:rPr>
              <w:drawing>
                <wp:inline distT="0" distB="0" distL="0" distR="0" wp14:anchorId="06FA96E3" wp14:editId="567B3B69">
                  <wp:extent cx="2371060" cy="16405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20529-040940.png"/>
                          <pic:cNvPicPr/>
                        </pic:nvPicPr>
                        <pic:blipFill rotWithShape="1">
                          <a:blip r:embed="rId5" cstate="print">
                            <a:extLst>
                              <a:ext uri="{28A0092B-C50C-407E-A947-70E740481C1C}">
                                <a14:useLocalDpi xmlns:a14="http://schemas.microsoft.com/office/drawing/2010/main" val="0"/>
                              </a:ext>
                            </a:extLst>
                          </a:blip>
                          <a:srcRect l="2297" t="12147" r="3514" b="58527"/>
                          <a:stretch/>
                        </pic:blipFill>
                        <pic:spPr bwMode="auto">
                          <a:xfrm>
                            <a:off x="0" y="0"/>
                            <a:ext cx="2399049" cy="1659906"/>
                          </a:xfrm>
                          <a:prstGeom prst="rect">
                            <a:avLst/>
                          </a:prstGeom>
                          <a:ln>
                            <a:noFill/>
                          </a:ln>
                          <a:extLst>
                            <a:ext uri="{53640926-AAD7-44D8-BBD7-CCE9431645EC}">
                              <a14:shadowObscured xmlns:a14="http://schemas.microsoft.com/office/drawing/2010/main"/>
                            </a:ext>
                          </a:extLst>
                        </pic:spPr>
                      </pic:pic>
                    </a:graphicData>
                  </a:graphic>
                </wp:inline>
              </w:drawing>
            </w:r>
          </w:p>
          <w:p w:rsidR="001E1373" w:rsidRPr="008A6FEE" w:rsidRDefault="001E1373" w:rsidP="00360B37">
            <w:pPr>
              <w:pStyle w:val="Default"/>
              <w:rPr>
                <w:sz w:val="22"/>
              </w:rPr>
            </w:pPr>
          </w:p>
          <w:p w:rsidR="001E1373" w:rsidRPr="008A6FEE" w:rsidRDefault="001E1373" w:rsidP="00360B37">
            <w:pPr>
              <w:pStyle w:val="Default"/>
            </w:pPr>
            <w:r w:rsidRPr="008A6FEE">
              <w:rPr>
                <w:sz w:val="22"/>
              </w:rPr>
              <w:t>Guide learners to discuss the causes of flooding</w:t>
            </w:r>
            <w:r w:rsidRPr="008A6FEE">
              <w:t>.</w:t>
            </w:r>
          </w:p>
          <w:p w:rsidR="001E1373" w:rsidRPr="008A6FEE" w:rsidRDefault="001E1373" w:rsidP="001E1373">
            <w:pPr>
              <w:pStyle w:val="Default"/>
              <w:numPr>
                <w:ilvl w:val="0"/>
                <w:numId w:val="1"/>
              </w:numPr>
              <w:rPr>
                <w:i/>
                <w:sz w:val="20"/>
              </w:rPr>
            </w:pPr>
            <w:r w:rsidRPr="008A6FEE">
              <w:rPr>
                <w:i/>
                <w:sz w:val="20"/>
              </w:rPr>
              <w:t>Heavy rains</w:t>
            </w:r>
          </w:p>
          <w:p w:rsidR="001E1373" w:rsidRPr="008A6FEE" w:rsidRDefault="001E1373" w:rsidP="001E1373">
            <w:pPr>
              <w:pStyle w:val="Default"/>
              <w:numPr>
                <w:ilvl w:val="0"/>
                <w:numId w:val="1"/>
              </w:numPr>
              <w:rPr>
                <w:i/>
                <w:sz w:val="20"/>
              </w:rPr>
            </w:pPr>
            <w:r w:rsidRPr="008A6FEE">
              <w:rPr>
                <w:i/>
                <w:sz w:val="20"/>
              </w:rPr>
              <w:t>Overflowing rivers</w:t>
            </w:r>
          </w:p>
          <w:p w:rsidR="001E1373" w:rsidRPr="008A6FEE" w:rsidRDefault="001E1373" w:rsidP="001E1373">
            <w:pPr>
              <w:pStyle w:val="Default"/>
              <w:numPr>
                <w:ilvl w:val="0"/>
                <w:numId w:val="1"/>
              </w:numPr>
              <w:rPr>
                <w:i/>
                <w:sz w:val="20"/>
              </w:rPr>
            </w:pPr>
            <w:r w:rsidRPr="008A6FEE">
              <w:rPr>
                <w:i/>
                <w:sz w:val="20"/>
              </w:rPr>
              <w:t>Collapsed dams</w:t>
            </w:r>
          </w:p>
          <w:p w:rsidR="001E1373" w:rsidRPr="008A6FEE" w:rsidRDefault="001E1373" w:rsidP="001E1373">
            <w:pPr>
              <w:pStyle w:val="Default"/>
              <w:numPr>
                <w:ilvl w:val="0"/>
                <w:numId w:val="1"/>
              </w:numPr>
              <w:rPr>
                <w:i/>
                <w:sz w:val="20"/>
              </w:rPr>
            </w:pPr>
            <w:r w:rsidRPr="008A6FEE">
              <w:rPr>
                <w:i/>
                <w:sz w:val="20"/>
              </w:rPr>
              <w:t>Snowmelt</w:t>
            </w:r>
          </w:p>
          <w:p w:rsidR="001E1373" w:rsidRPr="008A6FEE" w:rsidRDefault="001E1373" w:rsidP="001E1373">
            <w:pPr>
              <w:pStyle w:val="Default"/>
              <w:numPr>
                <w:ilvl w:val="0"/>
                <w:numId w:val="1"/>
              </w:numPr>
            </w:pPr>
            <w:r w:rsidRPr="008A6FEE">
              <w:rPr>
                <w:i/>
                <w:sz w:val="20"/>
              </w:rPr>
              <w:t>Climate change</w:t>
            </w:r>
          </w:p>
          <w:p w:rsidR="001E1373" w:rsidRPr="008A6FEE" w:rsidRDefault="001E1373" w:rsidP="00360B37">
            <w:pPr>
              <w:pStyle w:val="Default"/>
              <w:rPr>
                <w:i/>
                <w:sz w:val="20"/>
              </w:rPr>
            </w:pPr>
          </w:p>
          <w:p w:rsidR="001E1373" w:rsidRPr="008A6FEE" w:rsidRDefault="001E1373" w:rsidP="00360B37">
            <w:pPr>
              <w:pStyle w:val="Default"/>
              <w:rPr>
                <w:sz w:val="22"/>
              </w:rPr>
            </w:pPr>
            <w:r w:rsidRPr="008A6FEE">
              <w:rPr>
                <w:sz w:val="22"/>
              </w:rPr>
              <w:t>In groups, let learners discuss the effects of flooding.</w:t>
            </w:r>
          </w:p>
          <w:p w:rsidR="001E1373" w:rsidRPr="008A6FEE" w:rsidRDefault="001E1373" w:rsidP="00360B37">
            <w:pPr>
              <w:pStyle w:val="Default"/>
              <w:rPr>
                <w:sz w:val="22"/>
              </w:rPr>
            </w:pPr>
            <w:r w:rsidRPr="008A6FEE">
              <w:rPr>
                <w:sz w:val="22"/>
              </w:rPr>
              <w:t>Example:</w:t>
            </w:r>
          </w:p>
          <w:p w:rsidR="001E1373" w:rsidRPr="008A6FEE" w:rsidRDefault="001E1373" w:rsidP="001E1373">
            <w:pPr>
              <w:pStyle w:val="Default"/>
              <w:numPr>
                <w:ilvl w:val="0"/>
                <w:numId w:val="2"/>
              </w:numPr>
              <w:rPr>
                <w:i/>
                <w:sz w:val="20"/>
              </w:rPr>
            </w:pPr>
            <w:r w:rsidRPr="008A6FEE">
              <w:rPr>
                <w:i/>
                <w:sz w:val="20"/>
              </w:rPr>
              <w:t>Loss of human life</w:t>
            </w:r>
          </w:p>
          <w:p w:rsidR="001E1373" w:rsidRPr="008A6FEE" w:rsidRDefault="001E1373" w:rsidP="001E1373">
            <w:pPr>
              <w:pStyle w:val="Default"/>
              <w:numPr>
                <w:ilvl w:val="0"/>
                <w:numId w:val="2"/>
              </w:numPr>
              <w:rPr>
                <w:i/>
                <w:sz w:val="20"/>
              </w:rPr>
            </w:pPr>
            <w:r w:rsidRPr="008A6FEE">
              <w:rPr>
                <w:i/>
                <w:sz w:val="20"/>
              </w:rPr>
              <w:t>Damage of property</w:t>
            </w:r>
          </w:p>
          <w:p w:rsidR="001E1373" w:rsidRPr="008A6FEE" w:rsidRDefault="001E1373" w:rsidP="001E1373">
            <w:pPr>
              <w:pStyle w:val="Default"/>
              <w:numPr>
                <w:ilvl w:val="0"/>
                <w:numId w:val="2"/>
              </w:numPr>
              <w:rPr>
                <w:i/>
                <w:sz w:val="20"/>
              </w:rPr>
            </w:pPr>
            <w:r w:rsidRPr="008A6FEE">
              <w:rPr>
                <w:i/>
                <w:sz w:val="20"/>
              </w:rPr>
              <w:t>Destruction of crops</w:t>
            </w:r>
          </w:p>
          <w:p w:rsidR="001E1373" w:rsidRPr="008A6FEE" w:rsidRDefault="001E1373" w:rsidP="001E1373">
            <w:pPr>
              <w:pStyle w:val="Default"/>
              <w:numPr>
                <w:ilvl w:val="0"/>
                <w:numId w:val="2"/>
              </w:numPr>
              <w:rPr>
                <w:i/>
                <w:sz w:val="20"/>
              </w:rPr>
            </w:pPr>
            <w:r w:rsidRPr="008A6FEE">
              <w:rPr>
                <w:i/>
                <w:sz w:val="20"/>
              </w:rPr>
              <w:t>Loss of livestock</w:t>
            </w:r>
          </w:p>
          <w:p w:rsidR="001E1373" w:rsidRPr="008A6FEE" w:rsidRDefault="001E1373" w:rsidP="001E1373">
            <w:pPr>
              <w:pStyle w:val="Default"/>
              <w:numPr>
                <w:ilvl w:val="0"/>
                <w:numId w:val="2"/>
              </w:numPr>
              <w:rPr>
                <w:sz w:val="22"/>
              </w:rPr>
            </w:pPr>
            <w:r w:rsidRPr="008A6FEE">
              <w:rPr>
                <w:i/>
                <w:sz w:val="20"/>
              </w:rPr>
              <w:t>Deterioration of health conditions owing to waterborne disease</w:t>
            </w:r>
          </w:p>
          <w:p w:rsidR="001E1373" w:rsidRPr="008A6FEE" w:rsidRDefault="001E1373" w:rsidP="00360B37">
            <w:pPr>
              <w:rPr>
                <w:rFonts w:ascii="Gill Sans MT" w:hAnsi="Gill Sans MT"/>
              </w:rPr>
            </w:pPr>
          </w:p>
          <w:p w:rsidR="001E1373" w:rsidRPr="008A6FEE" w:rsidRDefault="001E1373" w:rsidP="00360B37">
            <w:pPr>
              <w:rPr>
                <w:rFonts w:ascii="Gill Sans MT" w:hAnsi="Gill Sans MT"/>
              </w:rPr>
            </w:pPr>
            <w:r w:rsidRPr="008A6FEE">
              <w:rPr>
                <w:rFonts w:ascii="Gill Sans MT" w:hAnsi="Gill Sans MT"/>
              </w:rPr>
              <w:lastRenderedPageBreak/>
              <w:t>Again, engage learners to discuss the causes and effect of earthquake.</w:t>
            </w:r>
          </w:p>
          <w:p w:rsidR="001E1373" w:rsidRPr="008A6FEE" w:rsidRDefault="001E1373" w:rsidP="00360B37">
            <w:pPr>
              <w:rPr>
                <w:rFonts w:ascii="Gill Sans MT" w:hAnsi="Gill Sans MT"/>
                <w:i/>
                <w:sz w:val="20"/>
              </w:rPr>
            </w:pPr>
            <w:r w:rsidRPr="008A6FEE">
              <w:rPr>
                <w:rFonts w:ascii="Gill Sans MT" w:hAnsi="Gill Sans MT"/>
                <w:i/>
                <w:sz w:val="20"/>
              </w:rPr>
              <w:t>Earthquake, also known as tremor or temblor, is the shaking of the surface of the earth resulting from a sudden release of energy in the earth’s lithosphere that creates seismic waves.</w:t>
            </w:r>
          </w:p>
          <w:p w:rsidR="001E1373" w:rsidRPr="008A6FEE" w:rsidRDefault="001E1373" w:rsidP="00360B37">
            <w:pPr>
              <w:jc w:val="center"/>
              <w:rPr>
                <w:rFonts w:ascii="Gill Sans MT" w:hAnsi="Gill Sans MT"/>
                <w:sz w:val="20"/>
              </w:rPr>
            </w:pPr>
            <w:r w:rsidRPr="008A6FEE">
              <w:rPr>
                <w:rFonts w:ascii="Gill Sans MT" w:hAnsi="Gill Sans MT"/>
                <w:noProof/>
                <w:sz w:val="20"/>
                <w:lang w:val="en-US"/>
              </w:rPr>
              <w:drawing>
                <wp:inline distT="0" distB="0" distL="0" distR="0" wp14:anchorId="50A306C8" wp14:editId="1948061E">
                  <wp:extent cx="2147416" cy="2112645"/>
                  <wp:effectExtent l="0" t="0" r="571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20529-044151.png"/>
                          <pic:cNvPicPr/>
                        </pic:nvPicPr>
                        <pic:blipFill rotWithShape="1">
                          <a:blip r:embed="rId6" cstate="print">
                            <a:extLst>
                              <a:ext uri="{28A0092B-C50C-407E-A947-70E740481C1C}">
                                <a14:useLocalDpi xmlns:a14="http://schemas.microsoft.com/office/drawing/2010/main" val="0"/>
                              </a:ext>
                            </a:extLst>
                          </a:blip>
                          <a:srcRect t="14950" b="28803"/>
                          <a:stretch/>
                        </pic:blipFill>
                        <pic:spPr bwMode="auto">
                          <a:xfrm>
                            <a:off x="0" y="0"/>
                            <a:ext cx="2157221" cy="2122291"/>
                          </a:xfrm>
                          <a:prstGeom prst="rect">
                            <a:avLst/>
                          </a:prstGeom>
                          <a:ln>
                            <a:noFill/>
                          </a:ln>
                          <a:extLst>
                            <a:ext uri="{53640926-AAD7-44D8-BBD7-CCE9431645EC}">
                              <a14:shadowObscured xmlns:a14="http://schemas.microsoft.com/office/drawing/2010/main"/>
                            </a:ext>
                          </a:extLst>
                        </pic:spPr>
                      </pic:pic>
                    </a:graphicData>
                  </a:graphic>
                </wp:inline>
              </w:drawing>
            </w:r>
          </w:p>
          <w:p w:rsidR="001E1373" w:rsidRPr="008A6FEE" w:rsidRDefault="001E1373" w:rsidP="00360B37">
            <w:pPr>
              <w:rPr>
                <w:rFonts w:ascii="Gill Sans MT" w:hAnsi="Gill Sans MT"/>
                <w:i/>
                <w:sz w:val="20"/>
              </w:rPr>
            </w:pPr>
          </w:p>
          <w:p w:rsidR="001E1373" w:rsidRPr="008A6FEE" w:rsidRDefault="001E1373" w:rsidP="00360B37">
            <w:pPr>
              <w:rPr>
                <w:rFonts w:ascii="Gill Sans MT" w:hAnsi="Gill Sans MT"/>
              </w:rPr>
            </w:pPr>
            <w:r w:rsidRPr="008A6FEE">
              <w:rPr>
                <w:rFonts w:ascii="Gill Sans MT" w:hAnsi="Gill Sans MT"/>
                <w:i/>
                <w:sz w:val="20"/>
              </w:rPr>
              <w:t>When the stress on the edge overcomes the friction, there is an earthquake that releases energy in waves that travel through the earth’s crust and causes the shaking that we feel</w:t>
            </w:r>
            <w:r w:rsidRPr="008A6FEE">
              <w:rPr>
                <w:rFonts w:ascii="Gill Sans MT" w:hAnsi="Gill Sans MT"/>
              </w:rPr>
              <w:t>.</w:t>
            </w:r>
          </w:p>
          <w:p w:rsidR="001E1373" w:rsidRPr="008A6FEE" w:rsidRDefault="001E1373" w:rsidP="00360B37">
            <w:pPr>
              <w:rPr>
                <w:rFonts w:ascii="Gill Sans MT" w:hAnsi="Gill Sans MT"/>
              </w:rPr>
            </w:pPr>
          </w:p>
          <w:p w:rsidR="001E1373" w:rsidRPr="008A6FEE" w:rsidRDefault="001E1373" w:rsidP="00360B37">
            <w:pPr>
              <w:rPr>
                <w:rFonts w:ascii="Gill Sans MT" w:hAnsi="Gill Sans MT"/>
                <w:u w:val="single"/>
              </w:rPr>
            </w:pPr>
            <w:r w:rsidRPr="008A6FEE">
              <w:rPr>
                <w:rFonts w:ascii="Gill Sans MT" w:hAnsi="Gill Sans MT"/>
                <w:u w:val="single"/>
              </w:rPr>
              <w:t>Assessment</w:t>
            </w:r>
          </w:p>
          <w:p w:rsidR="001E1373" w:rsidRPr="008A6FEE" w:rsidRDefault="001E1373" w:rsidP="001E1373">
            <w:pPr>
              <w:numPr>
                <w:ilvl w:val="0"/>
                <w:numId w:val="3"/>
              </w:numPr>
              <w:rPr>
                <w:rFonts w:ascii="Gill Sans MT" w:hAnsi="Gill Sans MT"/>
              </w:rPr>
            </w:pPr>
            <w:r w:rsidRPr="008A6FEE">
              <w:rPr>
                <w:rFonts w:ascii="Gill Sans MT" w:hAnsi="Gill Sans MT"/>
              </w:rPr>
              <w:t>Identify and explain three causes of flooding.</w:t>
            </w:r>
          </w:p>
          <w:p w:rsidR="001E1373" w:rsidRPr="008A6FEE" w:rsidRDefault="001E1373" w:rsidP="001E1373">
            <w:pPr>
              <w:numPr>
                <w:ilvl w:val="0"/>
                <w:numId w:val="3"/>
              </w:numPr>
              <w:rPr>
                <w:rFonts w:ascii="Gill Sans MT" w:hAnsi="Gill Sans MT"/>
              </w:rPr>
            </w:pPr>
            <w:r w:rsidRPr="008A6FEE">
              <w:rPr>
                <w:rFonts w:ascii="Gill Sans MT" w:hAnsi="Gill Sans MT"/>
              </w:rPr>
              <w:t>Explain three effects of Earthquake.</w:t>
            </w:r>
          </w:p>
        </w:tc>
        <w:tc>
          <w:tcPr>
            <w:tcW w:w="2070" w:type="dxa"/>
          </w:tcPr>
          <w:p w:rsidR="001E1373" w:rsidRPr="008A6FEE" w:rsidRDefault="001E1373" w:rsidP="00360B37">
            <w:pPr>
              <w:rPr>
                <w:rFonts w:ascii="Gill Sans MT" w:hAnsi="Gill Sans MT"/>
              </w:rPr>
            </w:pPr>
            <w:r w:rsidRPr="008A6FEE">
              <w:rPr>
                <w:rFonts w:ascii="Gill Sans MT" w:hAnsi="Gill Sans MT"/>
              </w:rPr>
              <w:lastRenderedPageBreak/>
              <w:t>Pictures and Charts</w:t>
            </w:r>
          </w:p>
        </w:tc>
      </w:tr>
      <w:tr w:rsidR="001E1373" w:rsidRPr="008A6FEE" w:rsidTr="00360B37">
        <w:trPr>
          <w:trHeight w:val="1052"/>
        </w:trPr>
        <w:tc>
          <w:tcPr>
            <w:tcW w:w="2415" w:type="dxa"/>
          </w:tcPr>
          <w:p w:rsidR="001E1373" w:rsidRPr="008A6FEE" w:rsidRDefault="001E1373" w:rsidP="00360B37">
            <w:pPr>
              <w:rPr>
                <w:rFonts w:ascii="Gill Sans MT" w:hAnsi="Gill Sans MT"/>
              </w:rPr>
            </w:pPr>
            <w:r w:rsidRPr="008A6FEE">
              <w:rPr>
                <w:rFonts w:ascii="Gill Sans MT" w:hAnsi="Gill Sans MT"/>
              </w:rPr>
              <w:t xml:space="preserve">PHASE 3: </w:t>
            </w:r>
            <w:r w:rsidRPr="008A6FEE">
              <w:rPr>
                <w:rFonts w:ascii="Gill Sans MT" w:hAnsi="Gill Sans MT"/>
                <w:b/>
              </w:rPr>
              <w:t>REFLECTION</w:t>
            </w:r>
          </w:p>
        </w:tc>
        <w:tc>
          <w:tcPr>
            <w:tcW w:w="5415" w:type="dxa"/>
            <w:gridSpan w:val="5"/>
          </w:tcPr>
          <w:p w:rsidR="001E1373" w:rsidRPr="008A6FEE" w:rsidRDefault="001E1373" w:rsidP="00360B37">
            <w:pPr>
              <w:rPr>
                <w:rFonts w:ascii="Gill Sans MT" w:hAnsi="Gill Sans MT"/>
              </w:rPr>
            </w:pPr>
            <w:r w:rsidRPr="008A6FEE">
              <w:rPr>
                <w:rFonts w:ascii="Gill Sans MT" w:hAnsi="Gill Sans MT"/>
              </w:rPr>
              <w:t xml:space="preserve">Use peer discussion and effective questioning to find out from learners what they have learnt during the lesson. </w:t>
            </w:r>
          </w:p>
          <w:p w:rsidR="001E1373" w:rsidRPr="008A6FEE" w:rsidRDefault="001E1373" w:rsidP="00360B37">
            <w:pPr>
              <w:rPr>
                <w:rFonts w:ascii="Gill Sans MT" w:hAnsi="Gill Sans MT"/>
              </w:rPr>
            </w:pPr>
          </w:p>
          <w:p w:rsidR="001E1373" w:rsidRPr="008A6FEE" w:rsidRDefault="001E1373" w:rsidP="00360B37">
            <w:pPr>
              <w:rPr>
                <w:rFonts w:ascii="Gill Sans MT" w:hAnsi="Gill Sans MT"/>
              </w:rPr>
            </w:pPr>
            <w:r w:rsidRPr="008A6FEE">
              <w:rPr>
                <w:rFonts w:ascii="Gill Sans MT" w:hAnsi="Gill Sans MT"/>
              </w:rPr>
              <w:t xml:space="preserve">Take feedback from learners and summarize the lesson. </w:t>
            </w:r>
          </w:p>
        </w:tc>
        <w:tc>
          <w:tcPr>
            <w:tcW w:w="2070" w:type="dxa"/>
          </w:tcPr>
          <w:p w:rsidR="001E1373" w:rsidRPr="008A6FEE" w:rsidRDefault="001E1373" w:rsidP="00360B37">
            <w:pPr>
              <w:rPr>
                <w:rFonts w:ascii="Gill Sans MT" w:hAnsi="Gill Sans MT"/>
              </w:rPr>
            </w:pPr>
          </w:p>
        </w:tc>
      </w:tr>
    </w:tbl>
    <w:p w:rsidR="001E1373" w:rsidRPr="008A6FEE" w:rsidRDefault="001E1373" w:rsidP="001E1373">
      <w:pPr>
        <w:rPr>
          <w:rFonts w:ascii="Gill Sans MT" w:hAnsi="Gill Sans MT"/>
        </w:rPr>
      </w:pPr>
    </w:p>
    <w:p w:rsidR="001E1373" w:rsidRDefault="001E1373" w:rsidP="001E1373"/>
    <w:p w:rsidR="001E1373" w:rsidRDefault="001E1373" w:rsidP="001E1373">
      <w:pPr>
        <w:rPr>
          <w:rFonts w:ascii="Gill Sans MT" w:hAnsi="Gill Sans MT"/>
          <w:sz w:val="28"/>
        </w:rPr>
      </w:pPr>
      <w:r>
        <w:rPr>
          <w:rFonts w:ascii="Gill Sans MT" w:hAnsi="Gill Sans MT"/>
          <w:sz w:val="28"/>
        </w:rPr>
        <w:br w:type="page"/>
      </w:r>
    </w:p>
    <w:p w:rsidR="001E1373" w:rsidRPr="008A6FEE" w:rsidRDefault="001E1373" w:rsidP="001E1373">
      <w:pPr>
        <w:jc w:val="center"/>
        <w:rPr>
          <w:rFonts w:ascii="Gill Sans MT" w:hAnsi="Gill Sans MT"/>
        </w:rPr>
      </w:pPr>
    </w:p>
    <w:tbl>
      <w:tblPr>
        <w:tblStyle w:val="TableGrid"/>
        <w:tblW w:w="9900" w:type="dxa"/>
        <w:tblInd w:w="-365" w:type="dxa"/>
        <w:tblLook w:val="04A0" w:firstRow="1" w:lastRow="0" w:firstColumn="1" w:lastColumn="0" w:noHBand="0" w:noVBand="1"/>
      </w:tblPr>
      <w:tblGrid>
        <w:gridCol w:w="1890"/>
        <w:gridCol w:w="990"/>
        <w:gridCol w:w="1647"/>
        <w:gridCol w:w="783"/>
        <w:gridCol w:w="2295"/>
        <w:gridCol w:w="495"/>
        <w:gridCol w:w="1800"/>
      </w:tblGrid>
      <w:tr w:rsidR="001E1373" w:rsidRPr="008A6FEE" w:rsidTr="00360B37">
        <w:trPr>
          <w:trHeight w:val="350"/>
        </w:trPr>
        <w:tc>
          <w:tcPr>
            <w:tcW w:w="2880" w:type="dxa"/>
            <w:gridSpan w:val="2"/>
            <w:shd w:val="clear" w:color="auto" w:fill="EDEDED" w:themeFill="accent3" w:themeFillTint="33"/>
            <w:vAlign w:val="center"/>
          </w:tcPr>
          <w:p w:rsidR="001E1373" w:rsidRPr="00B24FBD" w:rsidRDefault="001E1373" w:rsidP="00360B37">
            <w:pPr>
              <w:rPr>
                <w:rFonts w:ascii="Gill Sans MT" w:hAnsi="Gill Sans MT" w:cs="Tahoma"/>
                <w:b/>
                <w:sz w:val="20"/>
              </w:rPr>
            </w:pPr>
            <w:r>
              <w:rPr>
                <w:rFonts w:ascii="Gill Sans MT" w:hAnsi="Gill Sans MT" w:cs="Tahoma"/>
                <w:b/>
                <w:sz w:val="20"/>
              </w:rPr>
              <w:t>Week Ending</w:t>
            </w:r>
            <w:r w:rsidRPr="00B24FBD">
              <w:rPr>
                <w:rFonts w:ascii="Gill Sans MT" w:hAnsi="Gill Sans MT" w:cs="Tahoma"/>
                <w:b/>
                <w:sz w:val="20"/>
              </w:rPr>
              <w:t>:</w:t>
            </w:r>
            <w:r>
              <w:rPr>
                <w:rFonts w:ascii="Gill Sans MT" w:hAnsi="Gill Sans MT" w:cs="Tahoma"/>
                <w:b/>
                <w:sz w:val="20"/>
              </w:rPr>
              <w:t xml:space="preserve"> </w:t>
            </w:r>
          </w:p>
        </w:tc>
        <w:tc>
          <w:tcPr>
            <w:tcW w:w="2430" w:type="dxa"/>
            <w:gridSpan w:val="2"/>
            <w:shd w:val="clear" w:color="auto" w:fill="EDEDED" w:themeFill="accent3" w:themeFillTint="33"/>
            <w:vAlign w:val="center"/>
          </w:tcPr>
          <w:p w:rsidR="001E1373" w:rsidRPr="008A6FEE" w:rsidRDefault="001E1373" w:rsidP="00360B37">
            <w:pPr>
              <w:rPr>
                <w:rFonts w:ascii="Gill Sans MT" w:hAnsi="Gill Sans MT" w:cs="Tahoma"/>
                <w:b/>
                <w:sz w:val="20"/>
              </w:rPr>
            </w:pPr>
            <w:r>
              <w:rPr>
                <w:rFonts w:ascii="Gill Sans MT" w:hAnsi="Gill Sans MT" w:cs="Tahoma"/>
                <w:b/>
                <w:sz w:val="20"/>
              </w:rPr>
              <w:t>DAY</w:t>
            </w:r>
            <w:r w:rsidRPr="008A6FEE">
              <w:rPr>
                <w:rFonts w:ascii="Gill Sans MT" w:hAnsi="Gill Sans MT" w:cs="Tahoma"/>
                <w:b/>
                <w:sz w:val="20"/>
              </w:rPr>
              <w:t xml:space="preserve">: </w:t>
            </w:r>
          </w:p>
        </w:tc>
        <w:tc>
          <w:tcPr>
            <w:tcW w:w="4590" w:type="dxa"/>
            <w:gridSpan w:val="3"/>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Subject: </w:t>
            </w:r>
            <w:r w:rsidRPr="008A6FEE">
              <w:rPr>
                <w:rFonts w:ascii="Gill Sans MT" w:hAnsi="Gill Sans MT" w:cs="Tahoma"/>
              </w:rPr>
              <w:t>Social Studies</w:t>
            </w:r>
          </w:p>
        </w:tc>
      </w:tr>
      <w:tr w:rsidR="001E1373" w:rsidRPr="008A6FEE" w:rsidTr="00360B37">
        <w:trPr>
          <w:trHeight w:val="359"/>
        </w:trPr>
        <w:tc>
          <w:tcPr>
            <w:tcW w:w="5310" w:type="dxa"/>
            <w:gridSpan w:val="4"/>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Duration: </w:t>
            </w:r>
          </w:p>
        </w:tc>
        <w:tc>
          <w:tcPr>
            <w:tcW w:w="4590" w:type="dxa"/>
            <w:gridSpan w:val="3"/>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Strand: </w:t>
            </w:r>
            <w:r w:rsidRPr="008A6FEE">
              <w:rPr>
                <w:rFonts w:ascii="Gill Sans MT" w:hAnsi="Gill Sans MT"/>
              </w:rPr>
              <w:t>Environment</w:t>
            </w:r>
          </w:p>
        </w:tc>
      </w:tr>
      <w:tr w:rsidR="001E1373" w:rsidRPr="008A6FEE" w:rsidTr="00360B37">
        <w:trPr>
          <w:trHeight w:val="341"/>
        </w:trPr>
        <w:tc>
          <w:tcPr>
            <w:tcW w:w="2880" w:type="dxa"/>
            <w:gridSpan w:val="2"/>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Class: </w:t>
            </w:r>
            <w:r w:rsidRPr="008A6FEE">
              <w:rPr>
                <w:rFonts w:ascii="Gill Sans MT" w:hAnsi="Gill Sans MT" w:cstheme="minorHAnsi"/>
              </w:rPr>
              <w:t>B7</w:t>
            </w:r>
          </w:p>
        </w:tc>
        <w:tc>
          <w:tcPr>
            <w:tcW w:w="2430" w:type="dxa"/>
            <w:gridSpan w:val="2"/>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Class Size: </w:t>
            </w:r>
          </w:p>
        </w:tc>
        <w:tc>
          <w:tcPr>
            <w:tcW w:w="4590" w:type="dxa"/>
            <w:gridSpan w:val="3"/>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Sub Strand: </w:t>
            </w:r>
            <w:r w:rsidRPr="008A6FEE">
              <w:rPr>
                <w:rFonts w:ascii="Gill Sans MT" w:hAnsi="Gill Sans MT"/>
              </w:rPr>
              <w:t>Understanding Our Natural World</w:t>
            </w:r>
          </w:p>
        </w:tc>
      </w:tr>
      <w:tr w:rsidR="001E1373" w:rsidRPr="008A6FEE" w:rsidTr="00360B37">
        <w:trPr>
          <w:trHeight w:val="474"/>
        </w:trPr>
        <w:tc>
          <w:tcPr>
            <w:tcW w:w="4527" w:type="dxa"/>
            <w:gridSpan w:val="3"/>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Content Standard: </w:t>
            </w:r>
          </w:p>
          <w:p w:rsidR="001E1373" w:rsidRPr="008A6FEE" w:rsidRDefault="001E1373" w:rsidP="00360B37">
            <w:pPr>
              <w:rPr>
                <w:rFonts w:ascii="Gill Sans MT" w:hAnsi="Gill Sans MT" w:cs="Tahoma"/>
                <w:sz w:val="20"/>
              </w:rPr>
            </w:pPr>
            <w:r w:rsidRPr="008A6FEE">
              <w:rPr>
                <w:rFonts w:ascii="Gill Sans MT" w:hAnsi="Gill Sans MT" w:cs="Tahoma"/>
              </w:rPr>
              <w:t>B7.1.3.2 Assess the issue of natural disasters and their management</w:t>
            </w:r>
          </w:p>
        </w:tc>
        <w:tc>
          <w:tcPr>
            <w:tcW w:w="3078" w:type="dxa"/>
            <w:gridSpan w:val="2"/>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Indicator: </w:t>
            </w:r>
          </w:p>
          <w:p w:rsidR="001E1373" w:rsidRPr="008A6FEE" w:rsidRDefault="001E1373" w:rsidP="00360B37">
            <w:pPr>
              <w:rPr>
                <w:rFonts w:ascii="Gill Sans MT" w:hAnsi="Gill Sans MT"/>
              </w:rPr>
            </w:pPr>
            <w:r w:rsidRPr="008A6FEE">
              <w:rPr>
                <w:rFonts w:ascii="Gill Sans MT" w:hAnsi="Gill Sans MT"/>
              </w:rPr>
              <w:t xml:space="preserve">B7.1.3.2.1. Examine natural disasters in the environment. </w:t>
            </w:r>
          </w:p>
        </w:tc>
        <w:tc>
          <w:tcPr>
            <w:tcW w:w="2295" w:type="dxa"/>
            <w:gridSpan w:val="2"/>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Lesson:</w:t>
            </w:r>
          </w:p>
          <w:p w:rsidR="001E1373" w:rsidRPr="008A6FEE" w:rsidRDefault="001E1373" w:rsidP="00360B37">
            <w:pPr>
              <w:rPr>
                <w:rFonts w:ascii="Gill Sans MT" w:hAnsi="Gill Sans MT" w:cs="Tahoma"/>
                <w:sz w:val="20"/>
              </w:rPr>
            </w:pPr>
          </w:p>
          <w:p w:rsidR="001E1373" w:rsidRPr="008A6FEE" w:rsidRDefault="001E1373" w:rsidP="00360B37">
            <w:pPr>
              <w:rPr>
                <w:rFonts w:ascii="Gill Sans MT" w:hAnsi="Gill Sans MT" w:cs="Tahoma"/>
                <w:sz w:val="20"/>
              </w:rPr>
            </w:pPr>
            <w:r w:rsidRPr="008A6FEE">
              <w:rPr>
                <w:rFonts w:ascii="Gill Sans MT" w:hAnsi="Gill Sans MT" w:cs="Tahoma"/>
                <w:sz w:val="20"/>
              </w:rPr>
              <w:t xml:space="preserve">1 OF </w:t>
            </w:r>
            <w:r>
              <w:rPr>
                <w:rFonts w:ascii="Gill Sans MT" w:hAnsi="Gill Sans MT" w:cs="Tahoma"/>
                <w:sz w:val="20"/>
              </w:rPr>
              <w:t>2</w:t>
            </w:r>
          </w:p>
        </w:tc>
      </w:tr>
      <w:tr w:rsidR="001E1373" w:rsidRPr="008A6FEE" w:rsidTr="00360B37">
        <w:trPr>
          <w:trHeight w:val="494"/>
        </w:trPr>
        <w:tc>
          <w:tcPr>
            <w:tcW w:w="5310" w:type="dxa"/>
            <w:gridSpan w:val="4"/>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Performance Indicator: </w:t>
            </w:r>
          </w:p>
          <w:p w:rsidR="001E1373" w:rsidRPr="008A6FEE" w:rsidRDefault="001E1373" w:rsidP="00360B37">
            <w:pPr>
              <w:rPr>
                <w:rFonts w:ascii="Gill Sans MT" w:hAnsi="Gill Sans MT" w:cs="Tahoma"/>
                <w:sz w:val="20"/>
              </w:rPr>
            </w:pPr>
            <w:r w:rsidRPr="008A6FEE">
              <w:rPr>
                <w:rFonts w:ascii="Gill Sans MT" w:hAnsi="Gill Sans MT" w:cs="Tahoma"/>
                <w:sz w:val="20"/>
              </w:rPr>
              <w:t xml:space="preserve">Learners can </w:t>
            </w:r>
            <w:r w:rsidRPr="008A6FEE">
              <w:rPr>
                <w:rFonts w:ascii="Gill Sans MT" w:hAnsi="Gill Sans MT"/>
              </w:rPr>
              <w:t>examine natural disasters in the environment</w:t>
            </w:r>
            <w:r w:rsidRPr="008A6FEE">
              <w:rPr>
                <w:rFonts w:ascii="Gill Sans MT" w:hAnsi="Gill Sans MT" w:cs="Tahoma"/>
                <w:sz w:val="20"/>
              </w:rPr>
              <w:t>.</w:t>
            </w:r>
          </w:p>
        </w:tc>
        <w:tc>
          <w:tcPr>
            <w:tcW w:w="4590" w:type="dxa"/>
            <w:gridSpan w:val="3"/>
            <w:shd w:val="clear" w:color="auto" w:fill="EDEDED" w:themeFill="accent3" w:themeFillTint="33"/>
            <w:vAlign w:val="center"/>
          </w:tcPr>
          <w:p w:rsidR="001E1373" w:rsidRPr="003C718C" w:rsidRDefault="001E1373" w:rsidP="00360B37">
            <w:pPr>
              <w:rPr>
                <w:rFonts w:ascii="Gill Sans MT" w:hAnsi="Gill Sans MT" w:cs="Tahoma"/>
                <w:b/>
                <w:sz w:val="20"/>
              </w:rPr>
            </w:pPr>
            <w:r w:rsidRPr="003C718C">
              <w:rPr>
                <w:rFonts w:ascii="Gill Sans MT" w:hAnsi="Gill Sans MT" w:cs="Tahoma"/>
                <w:b/>
                <w:sz w:val="20"/>
              </w:rPr>
              <w:t>Core Competencies:</w:t>
            </w:r>
          </w:p>
          <w:p w:rsidR="001E1373" w:rsidRPr="003C718C" w:rsidRDefault="001E1373" w:rsidP="00360B37">
            <w:pPr>
              <w:rPr>
                <w:rFonts w:ascii="Gill Sans MT" w:hAnsi="Gill Sans MT"/>
              </w:rPr>
            </w:pPr>
            <w:r w:rsidRPr="003C718C">
              <w:rPr>
                <w:rFonts w:ascii="Gill Sans MT" w:hAnsi="Gill Sans MT"/>
              </w:rPr>
              <w:t xml:space="preserve">Creativity and Innovation, Comm &amp; Collaboration, Digital Literacy, </w:t>
            </w:r>
          </w:p>
          <w:p w:rsidR="001E1373" w:rsidRPr="003C718C" w:rsidRDefault="001E1373" w:rsidP="00360B37">
            <w:pPr>
              <w:rPr>
                <w:rFonts w:ascii="Gill Sans MT" w:hAnsi="Gill Sans MT" w:cs="Tahoma"/>
                <w:sz w:val="20"/>
              </w:rPr>
            </w:pPr>
            <w:r w:rsidRPr="003C718C">
              <w:rPr>
                <w:rFonts w:ascii="Gill Sans MT" w:hAnsi="Gill Sans MT"/>
              </w:rPr>
              <w:t xml:space="preserve">Critical thinking and Problem solving. </w:t>
            </w:r>
          </w:p>
        </w:tc>
      </w:tr>
      <w:tr w:rsidR="001E1373" w:rsidRPr="008A6FEE" w:rsidTr="00360B37">
        <w:trPr>
          <w:trHeight w:val="332"/>
        </w:trPr>
        <w:tc>
          <w:tcPr>
            <w:tcW w:w="9900" w:type="dxa"/>
            <w:gridSpan w:val="7"/>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References: </w:t>
            </w:r>
            <w:r w:rsidRPr="008A6FEE">
              <w:rPr>
                <w:rFonts w:ascii="Gill Sans MT" w:hAnsi="Gill Sans MT" w:cs="Tahoma"/>
              </w:rPr>
              <w:t>Social Studies Curriculum Pg. 9 -10</w:t>
            </w:r>
          </w:p>
        </w:tc>
      </w:tr>
      <w:tr w:rsidR="001E1373" w:rsidRPr="008A6FEE" w:rsidTr="00360B37">
        <w:tc>
          <w:tcPr>
            <w:tcW w:w="9900" w:type="dxa"/>
            <w:gridSpan w:val="7"/>
          </w:tcPr>
          <w:p w:rsidR="001E1373" w:rsidRPr="008A6FEE" w:rsidRDefault="001E1373" w:rsidP="00360B37">
            <w:pPr>
              <w:rPr>
                <w:rFonts w:ascii="Gill Sans MT" w:hAnsi="Gill Sans MT"/>
              </w:rPr>
            </w:pPr>
          </w:p>
        </w:tc>
      </w:tr>
      <w:tr w:rsidR="001E1373" w:rsidRPr="008A6FEE" w:rsidTr="00360B37">
        <w:tc>
          <w:tcPr>
            <w:tcW w:w="1890" w:type="dxa"/>
          </w:tcPr>
          <w:p w:rsidR="001E1373" w:rsidRPr="008A6FEE" w:rsidRDefault="001E1373" w:rsidP="00360B37">
            <w:pPr>
              <w:rPr>
                <w:rFonts w:ascii="Gill Sans MT" w:hAnsi="Gill Sans MT"/>
              </w:rPr>
            </w:pPr>
            <w:r w:rsidRPr="008A6FEE">
              <w:rPr>
                <w:rFonts w:ascii="Gill Sans MT" w:hAnsi="Gill Sans MT"/>
              </w:rPr>
              <w:t>Phase/Duration</w:t>
            </w:r>
          </w:p>
        </w:tc>
        <w:tc>
          <w:tcPr>
            <w:tcW w:w="6210" w:type="dxa"/>
            <w:gridSpan w:val="5"/>
          </w:tcPr>
          <w:p w:rsidR="001E1373" w:rsidRPr="008A6FEE" w:rsidRDefault="001E1373" w:rsidP="00360B37">
            <w:pPr>
              <w:rPr>
                <w:rFonts w:ascii="Gill Sans MT" w:hAnsi="Gill Sans MT"/>
              </w:rPr>
            </w:pPr>
            <w:r w:rsidRPr="008A6FEE">
              <w:rPr>
                <w:rFonts w:ascii="Gill Sans MT" w:hAnsi="Gill Sans MT"/>
              </w:rPr>
              <w:t>Learners Activities</w:t>
            </w:r>
          </w:p>
        </w:tc>
        <w:tc>
          <w:tcPr>
            <w:tcW w:w="1800" w:type="dxa"/>
          </w:tcPr>
          <w:p w:rsidR="001E1373" w:rsidRPr="008A6FEE" w:rsidRDefault="001E1373" w:rsidP="00360B37">
            <w:pPr>
              <w:rPr>
                <w:rFonts w:ascii="Gill Sans MT" w:hAnsi="Gill Sans MT"/>
              </w:rPr>
            </w:pPr>
            <w:r w:rsidRPr="008A6FEE">
              <w:rPr>
                <w:rFonts w:ascii="Gill Sans MT" w:hAnsi="Gill Sans MT"/>
              </w:rPr>
              <w:t>Resources</w:t>
            </w:r>
          </w:p>
        </w:tc>
      </w:tr>
      <w:tr w:rsidR="001E1373" w:rsidRPr="008A6FEE" w:rsidTr="00360B37">
        <w:trPr>
          <w:trHeight w:val="908"/>
        </w:trPr>
        <w:tc>
          <w:tcPr>
            <w:tcW w:w="1890" w:type="dxa"/>
          </w:tcPr>
          <w:p w:rsidR="001E1373" w:rsidRPr="008A6FEE" w:rsidRDefault="001E1373" w:rsidP="00360B37">
            <w:pPr>
              <w:rPr>
                <w:rFonts w:ascii="Gill Sans MT" w:hAnsi="Gill Sans MT"/>
              </w:rPr>
            </w:pPr>
            <w:r w:rsidRPr="008A6FEE">
              <w:rPr>
                <w:rFonts w:ascii="Gill Sans MT" w:hAnsi="Gill Sans MT"/>
              </w:rPr>
              <w:t xml:space="preserve">PHASE 1: </w:t>
            </w:r>
            <w:r w:rsidRPr="008A6FEE">
              <w:rPr>
                <w:rFonts w:ascii="Gill Sans MT" w:hAnsi="Gill Sans MT"/>
                <w:b/>
              </w:rPr>
              <w:t>STARTER</w:t>
            </w:r>
          </w:p>
        </w:tc>
        <w:tc>
          <w:tcPr>
            <w:tcW w:w="6210" w:type="dxa"/>
            <w:gridSpan w:val="5"/>
          </w:tcPr>
          <w:p w:rsidR="001E1373" w:rsidRPr="008A6FEE" w:rsidRDefault="001E1373" w:rsidP="00360B37">
            <w:pPr>
              <w:pStyle w:val="Default"/>
              <w:rPr>
                <w:sz w:val="22"/>
              </w:rPr>
            </w:pPr>
            <w:r w:rsidRPr="008A6FEE">
              <w:rPr>
                <w:sz w:val="22"/>
              </w:rPr>
              <w:t>Revise with learners to review their understanding in the previous lesson.</w:t>
            </w:r>
          </w:p>
          <w:p w:rsidR="001E1373" w:rsidRPr="008A6FEE" w:rsidRDefault="001E1373" w:rsidP="00360B37">
            <w:pPr>
              <w:pStyle w:val="Default"/>
              <w:rPr>
                <w:sz w:val="22"/>
              </w:rPr>
            </w:pPr>
          </w:p>
          <w:p w:rsidR="001E1373" w:rsidRPr="008A6FEE" w:rsidRDefault="001E1373" w:rsidP="00360B37">
            <w:pPr>
              <w:pStyle w:val="Default"/>
              <w:rPr>
                <w:sz w:val="22"/>
              </w:rPr>
            </w:pPr>
            <w:r w:rsidRPr="008A6FEE">
              <w:rPr>
                <w:sz w:val="22"/>
              </w:rPr>
              <w:t>Share performance indicators with learners.</w:t>
            </w:r>
          </w:p>
        </w:tc>
        <w:tc>
          <w:tcPr>
            <w:tcW w:w="1800" w:type="dxa"/>
          </w:tcPr>
          <w:p w:rsidR="001E1373" w:rsidRPr="008A6FEE" w:rsidRDefault="001E1373" w:rsidP="00360B37">
            <w:pPr>
              <w:rPr>
                <w:rFonts w:ascii="Gill Sans MT" w:hAnsi="Gill Sans MT"/>
              </w:rPr>
            </w:pPr>
          </w:p>
        </w:tc>
      </w:tr>
      <w:tr w:rsidR="001E1373" w:rsidRPr="008A6FEE" w:rsidTr="00360B37">
        <w:trPr>
          <w:trHeight w:val="791"/>
        </w:trPr>
        <w:tc>
          <w:tcPr>
            <w:tcW w:w="1890" w:type="dxa"/>
          </w:tcPr>
          <w:p w:rsidR="001E1373" w:rsidRPr="008A6FEE" w:rsidRDefault="001E1373" w:rsidP="00360B37">
            <w:pPr>
              <w:rPr>
                <w:rFonts w:ascii="Gill Sans MT" w:hAnsi="Gill Sans MT"/>
              </w:rPr>
            </w:pPr>
            <w:r w:rsidRPr="008A6FEE">
              <w:rPr>
                <w:rFonts w:ascii="Gill Sans MT" w:hAnsi="Gill Sans MT"/>
              </w:rPr>
              <w:t xml:space="preserve">PHASE 2: </w:t>
            </w:r>
            <w:r w:rsidRPr="008A6FEE">
              <w:rPr>
                <w:rFonts w:ascii="Gill Sans MT" w:hAnsi="Gill Sans MT"/>
                <w:b/>
              </w:rPr>
              <w:t>NEW LEARNING</w:t>
            </w:r>
          </w:p>
        </w:tc>
        <w:tc>
          <w:tcPr>
            <w:tcW w:w="6210" w:type="dxa"/>
            <w:gridSpan w:val="5"/>
          </w:tcPr>
          <w:p w:rsidR="001E1373" w:rsidRPr="008A6FEE" w:rsidRDefault="001E1373" w:rsidP="00360B37">
            <w:pPr>
              <w:pStyle w:val="Default"/>
              <w:rPr>
                <w:sz w:val="22"/>
              </w:rPr>
            </w:pPr>
            <w:r w:rsidRPr="008A6FEE">
              <w:rPr>
                <w:sz w:val="22"/>
              </w:rPr>
              <w:t>Revise with learners some examples of natural disasters.</w:t>
            </w:r>
          </w:p>
          <w:p w:rsidR="001E1373" w:rsidRPr="008A6FEE" w:rsidRDefault="001E1373" w:rsidP="00360B37">
            <w:pPr>
              <w:pStyle w:val="Default"/>
            </w:pPr>
            <w:r w:rsidRPr="008A6FEE">
              <w:rPr>
                <w:sz w:val="22"/>
              </w:rPr>
              <w:t xml:space="preserve">Example: </w:t>
            </w:r>
            <w:r>
              <w:rPr>
                <w:sz w:val="22"/>
              </w:rPr>
              <w:t>wildfire</w:t>
            </w:r>
            <w:r w:rsidRPr="008A6FEE">
              <w:rPr>
                <w:sz w:val="22"/>
              </w:rPr>
              <w:t>, earthquake,</w:t>
            </w:r>
            <w:r>
              <w:rPr>
                <w:sz w:val="22"/>
              </w:rPr>
              <w:t xml:space="preserve"> landslide,</w:t>
            </w:r>
            <w:r w:rsidRPr="008A6FEE">
              <w:rPr>
                <w:sz w:val="22"/>
              </w:rPr>
              <w:t xml:space="preserve"> etc</w:t>
            </w:r>
            <w:r w:rsidRPr="008A6FEE">
              <w:t>.</w:t>
            </w:r>
          </w:p>
          <w:p w:rsidR="001E1373" w:rsidRPr="008A6FEE" w:rsidRDefault="001E1373" w:rsidP="00360B37">
            <w:pPr>
              <w:pStyle w:val="Default"/>
            </w:pPr>
          </w:p>
          <w:p w:rsidR="001E1373" w:rsidRPr="008A6FEE" w:rsidRDefault="001E1373" w:rsidP="00360B37">
            <w:pPr>
              <w:pStyle w:val="Default"/>
            </w:pPr>
            <w:r w:rsidRPr="008A6FEE">
              <w:rPr>
                <w:sz w:val="22"/>
              </w:rPr>
              <w:t xml:space="preserve">Brainstorm learners for the meaning of </w:t>
            </w:r>
            <w:r>
              <w:rPr>
                <w:sz w:val="22"/>
              </w:rPr>
              <w:t>Wildfire</w:t>
            </w:r>
            <w:r w:rsidRPr="008A6FEE">
              <w:t>.</w:t>
            </w:r>
          </w:p>
          <w:p w:rsidR="001E1373" w:rsidRPr="008A6FEE" w:rsidRDefault="001E1373" w:rsidP="00360B37">
            <w:pPr>
              <w:pStyle w:val="Default"/>
            </w:pPr>
            <w:r>
              <w:rPr>
                <w:i/>
                <w:sz w:val="20"/>
              </w:rPr>
              <w:t>Wildfire is an unplanned, uncontrolled and unpredictable fire in an area of combustible vegetarian starting in rural and urban areas</w:t>
            </w:r>
            <w:proofErr w:type="gramStart"/>
            <w:r>
              <w:rPr>
                <w:i/>
                <w:sz w:val="20"/>
              </w:rPr>
              <w:t>.</w:t>
            </w:r>
            <w:r w:rsidRPr="008A6FEE">
              <w:t>.</w:t>
            </w:r>
            <w:proofErr w:type="gramEnd"/>
          </w:p>
          <w:p w:rsidR="001E1373" w:rsidRPr="008A6FEE" w:rsidRDefault="001E1373" w:rsidP="00360B37">
            <w:pPr>
              <w:pStyle w:val="Default"/>
            </w:pPr>
            <w:r w:rsidRPr="008A6FEE">
              <w:t xml:space="preserve">      </w:t>
            </w:r>
          </w:p>
          <w:p w:rsidR="001E1373" w:rsidRPr="008A6FEE" w:rsidRDefault="001E1373" w:rsidP="00360B37">
            <w:pPr>
              <w:pStyle w:val="Default"/>
            </w:pPr>
            <w:r w:rsidRPr="008A6FEE">
              <w:rPr>
                <w:noProof/>
              </w:rPr>
              <w:drawing>
                <wp:inline distT="0" distB="0" distL="0" distR="0" wp14:anchorId="7B1F701B" wp14:editId="001CB965">
                  <wp:extent cx="1750363" cy="1348466"/>
                  <wp:effectExtent l="0" t="0" r="254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20529-041156.png"/>
                          <pic:cNvPicPr/>
                        </pic:nvPicPr>
                        <pic:blipFill rotWithShape="1">
                          <a:blip r:embed="rId7" cstate="print">
                            <a:extLst>
                              <a:ext uri="{28A0092B-C50C-407E-A947-70E740481C1C}">
                                <a14:useLocalDpi xmlns:a14="http://schemas.microsoft.com/office/drawing/2010/main" val="0"/>
                              </a:ext>
                            </a:extLst>
                          </a:blip>
                          <a:srcRect t="12791" r="4965" b="54262"/>
                          <a:stretch/>
                        </pic:blipFill>
                        <pic:spPr bwMode="auto">
                          <a:xfrm>
                            <a:off x="0" y="0"/>
                            <a:ext cx="1801542" cy="1387894"/>
                          </a:xfrm>
                          <a:prstGeom prst="rect">
                            <a:avLst/>
                          </a:prstGeom>
                          <a:ln>
                            <a:noFill/>
                          </a:ln>
                          <a:extLst>
                            <a:ext uri="{53640926-AAD7-44D8-BBD7-CCE9431645EC}">
                              <a14:shadowObscured xmlns:a14="http://schemas.microsoft.com/office/drawing/2010/main"/>
                            </a:ext>
                          </a:extLst>
                        </pic:spPr>
                      </pic:pic>
                    </a:graphicData>
                  </a:graphic>
                </wp:inline>
              </w:drawing>
            </w:r>
            <w:r>
              <w:rPr>
                <w:noProof/>
                <w:sz w:val="22"/>
              </w:rPr>
              <w:t xml:space="preserve"> </w:t>
            </w:r>
            <w:r>
              <w:rPr>
                <w:noProof/>
                <w:sz w:val="22"/>
              </w:rPr>
              <w:drawing>
                <wp:inline distT="0" distB="0" distL="0" distR="0" wp14:anchorId="6900F549" wp14:editId="64CEE80E">
                  <wp:extent cx="1996898" cy="131461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220605-061642.png"/>
                          <pic:cNvPicPr/>
                        </pic:nvPicPr>
                        <pic:blipFill rotWithShape="1">
                          <a:blip r:embed="rId8" cstate="print">
                            <a:extLst>
                              <a:ext uri="{28A0092B-C50C-407E-A947-70E740481C1C}">
                                <a14:useLocalDpi xmlns:a14="http://schemas.microsoft.com/office/drawing/2010/main" val="0"/>
                              </a:ext>
                            </a:extLst>
                          </a:blip>
                          <a:srcRect t="4773" b="65602"/>
                          <a:stretch/>
                        </pic:blipFill>
                        <pic:spPr bwMode="auto">
                          <a:xfrm>
                            <a:off x="0" y="0"/>
                            <a:ext cx="2029105" cy="1335818"/>
                          </a:xfrm>
                          <a:prstGeom prst="rect">
                            <a:avLst/>
                          </a:prstGeom>
                          <a:ln>
                            <a:noFill/>
                          </a:ln>
                          <a:extLst>
                            <a:ext uri="{53640926-AAD7-44D8-BBD7-CCE9431645EC}">
                              <a14:shadowObscured xmlns:a14="http://schemas.microsoft.com/office/drawing/2010/main"/>
                            </a:ext>
                          </a:extLst>
                        </pic:spPr>
                      </pic:pic>
                    </a:graphicData>
                  </a:graphic>
                </wp:inline>
              </w:drawing>
            </w:r>
          </w:p>
          <w:p w:rsidR="001E1373" w:rsidRPr="008A6FEE" w:rsidRDefault="001E1373" w:rsidP="00360B37">
            <w:pPr>
              <w:pStyle w:val="Default"/>
            </w:pPr>
            <w:r w:rsidRPr="008A6FEE">
              <w:rPr>
                <w:noProof/>
              </w:rPr>
              <mc:AlternateContent>
                <mc:Choice Requires="wps">
                  <w:drawing>
                    <wp:anchor distT="0" distB="0" distL="114300" distR="114300" simplePos="0" relativeHeight="251659264" behindDoc="0" locked="0" layoutInCell="1" allowOverlap="1" wp14:anchorId="70A956F2" wp14:editId="2B797767">
                      <wp:simplePos x="0" y="0"/>
                      <wp:positionH relativeFrom="column">
                        <wp:posOffset>1167765</wp:posOffset>
                      </wp:positionH>
                      <wp:positionV relativeFrom="paragraph">
                        <wp:posOffset>24765</wp:posOffset>
                      </wp:positionV>
                      <wp:extent cx="700405" cy="296545"/>
                      <wp:effectExtent l="0" t="0" r="0" b="8255"/>
                      <wp:wrapSquare wrapText="bothSides"/>
                      <wp:docPr id="24" name="Text Box 24"/>
                      <wp:cNvGraphicFramePr/>
                      <a:graphic xmlns:a="http://schemas.openxmlformats.org/drawingml/2006/main">
                        <a:graphicData uri="http://schemas.microsoft.com/office/word/2010/wordprocessingShape">
                          <wps:wsp>
                            <wps:cNvSpPr txBox="1"/>
                            <wps:spPr>
                              <a:xfrm>
                                <a:off x="0" y="0"/>
                                <a:ext cx="700405" cy="296545"/>
                              </a:xfrm>
                              <a:prstGeom prst="rect">
                                <a:avLst/>
                              </a:prstGeom>
                              <a:noFill/>
                              <a:ln>
                                <a:noFill/>
                              </a:ln>
                              <a:effectLst/>
                            </wps:spPr>
                            <wps:txbx>
                              <w:txbxContent>
                                <w:p w:rsidR="001E1373" w:rsidRPr="00A02C53" w:rsidRDefault="001E1373" w:rsidP="001E1373">
                                  <w:pPr>
                                    <w:autoSpaceDE w:val="0"/>
                                    <w:autoSpaceDN w:val="0"/>
                                    <w:adjustRightInd w:val="0"/>
                                    <w:rPr>
                                      <w:rFonts w:ascii="Gill Sans MT" w:hAnsi="Gill Sans MT" w:cs="Gill Sans MT"/>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wildfire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956F2" id="_x0000_t202" coordsize="21600,21600" o:spt="202" path="m,l,21600r21600,l21600,xe">
                      <v:stroke joinstyle="miter"/>
                      <v:path gradientshapeok="t" o:connecttype="rect"/>
                    </v:shapetype>
                    <v:shape id="Text Box 24" o:spid="_x0000_s1026" type="#_x0000_t202" style="position:absolute;margin-left:91.95pt;margin-top:1.95pt;width:55.1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" filled="f" stroked="f">
                      <v:textbox>
                        <w:txbxContent>
                          <w:p w:rsidR="001E1373" w:rsidRPr="00A02C53" w:rsidRDefault="001E1373" w:rsidP="001E1373">
                            <w:pPr>
                              <w:autoSpaceDE w:val="0"/>
                              <w:autoSpaceDN w:val="0"/>
                              <w:adjustRightInd w:val="0"/>
                              <w:rPr>
                                <w:rFonts w:ascii="Gill Sans MT" w:hAnsi="Gill Sans MT" w:cs="Gill Sans MT"/>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wildfire</w:t>
                            </w:r>
                          </w:p>
                        </w:txbxContent>
                      </v:textbox>
                      <w10:wrap type="square"/>
                    </v:shape>
                  </w:pict>
                </mc:Fallback>
              </mc:AlternateContent>
            </w:r>
          </w:p>
          <w:p w:rsidR="001E1373" w:rsidRPr="008A6FEE" w:rsidRDefault="001E1373" w:rsidP="00360B37">
            <w:pPr>
              <w:pStyle w:val="Default"/>
            </w:pPr>
          </w:p>
          <w:p w:rsidR="001E1373" w:rsidRPr="008A6FEE" w:rsidRDefault="001E1373" w:rsidP="00360B37">
            <w:pPr>
              <w:pStyle w:val="Default"/>
            </w:pPr>
            <w:r w:rsidRPr="008A6FEE">
              <w:rPr>
                <w:sz w:val="22"/>
              </w:rPr>
              <w:t xml:space="preserve">Guide learners to discuss the causes of </w:t>
            </w:r>
            <w:r>
              <w:rPr>
                <w:sz w:val="22"/>
              </w:rPr>
              <w:t>Wildfire</w:t>
            </w:r>
            <w:r w:rsidRPr="008A6FEE">
              <w:t>.</w:t>
            </w:r>
          </w:p>
          <w:p w:rsidR="001E1373" w:rsidRPr="008A6FEE" w:rsidRDefault="001E1373" w:rsidP="001E1373">
            <w:pPr>
              <w:pStyle w:val="Default"/>
              <w:numPr>
                <w:ilvl w:val="0"/>
                <w:numId w:val="1"/>
              </w:numPr>
              <w:rPr>
                <w:i/>
                <w:sz w:val="20"/>
              </w:rPr>
            </w:pPr>
            <w:r>
              <w:rPr>
                <w:i/>
                <w:sz w:val="20"/>
              </w:rPr>
              <w:t>Burning debris</w:t>
            </w:r>
          </w:p>
          <w:p w:rsidR="001E1373" w:rsidRPr="008A6FEE" w:rsidRDefault="001E1373" w:rsidP="001E1373">
            <w:pPr>
              <w:pStyle w:val="Default"/>
              <w:numPr>
                <w:ilvl w:val="0"/>
                <w:numId w:val="1"/>
              </w:numPr>
              <w:rPr>
                <w:i/>
                <w:sz w:val="20"/>
              </w:rPr>
            </w:pPr>
            <w:r>
              <w:rPr>
                <w:i/>
                <w:sz w:val="20"/>
              </w:rPr>
              <w:t>cigarette</w:t>
            </w:r>
          </w:p>
          <w:p w:rsidR="001E1373" w:rsidRPr="008A6FEE" w:rsidRDefault="001E1373" w:rsidP="001E1373">
            <w:pPr>
              <w:pStyle w:val="Default"/>
              <w:numPr>
                <w:ilvl w:val="0"/>
                <w:numId w:val="1"/>
              </w:numPr>
              <w:rPr>
                <w:i/>
                <w:sz w:val="20"/>
              </w:rPr>
            </w:pPr>
            <w:r>
              <w:rPr>
                <w:i/>
                <w:sz w:val="20"/>
              </w:rPr>
              <w:t>Lighting</w:t>
            </w:r>
          </w:p>
          <w:p w:rsidR="001E1373" w:rsidRPr="008A6FEE" w:rsidRDefault="001E1373" w:rsidP="001E1373">
            <w:pPr>
              <w:pStyle w:val="Default"/>
              <w:numPr>
                <w:ilvl w:val="0"/>
                <w:numId w:val="1"/>
              </w:numPr>
              <w:rPr>
                <w:i/>
                <w:sz w:val="20"/>
              </w:rPr>
            </w:pPr>
            <w:r>
              <w:rPr>
                <w:i/>
                <w:sz w:val="20"/>
              </w:rPr>
              <w:t>Fireworks</w:t>
            </w:r>
          </w:p>
          <w:p w:rsidR="001E1373" w:rsidRPr="008A6FEE" w:rsidRDefault="001E1373" w:rsidP="001E1373">
            <w:pPr>
              <w:pStyle w:val="Default"/>
              <w:numPr>
                <w:ilvl w:val="0"/>
                <w:numId w:val="1"/>
              </w:numPr>
            </w:pPr>
            <w:r>
              <w:rPr>
                <w:i/>
                <w:sz w:val="20"/>
              </w:rPr>
              <w:t>Volcanic eruption</w:t>
            </w:r>
          </w:p>
          <w:p w:rsidR="001E1373" w:rsidRPr="008A6FEE" w:rsidRDefault="001E1373" w:rsidP="00360B37">
            <w:pPr>
              <w:pStyle w:val="Default"/>
              <w:rPr>
                <w:i/>
                <w:sz w:val="20"/>
              </w:rPr>
            </w:pPr>
          </w:p>
          <w:p w:rsidR="001E1373" w:rsidRPr="008A6FEE" w:rsidRDefault="001E1373" w:rsidP="00360B37">
            <w:pPr>
              <w:pStyle w:val="Default"/>
              <w:rPr>
                <w:sz w:val="22"/>
              </w:rPr>
            </w:pPr>
            <w:r w:rsidRPr="008A6FEE">
              <w:rPr>
                <w:sz w:val="22"/>
              </w:rPr>
              <w:t xml:space="preserve">In groups, let learners discuss the effects of </w:t>
            </w:r>
            <w:r>
              <w:rPr>
                <w:sz w:val="22"/>
              </w:rPr>
              <w:t>Wildfire</w:t>
            </w:r>
            <w:r w:rsidRPr="008A6FEE">
              <w:rPr>
                <w:sz w:val="22"/>
              </w:rPr>
              <w:t>.</w:t>
            </w:r>
          </w:p>
          <w:p w:rsidR="001E1373" w:rsidRPr="008A6FEE" w:rsidRDefault="001E1373" w:rsidP="00360B37">
            <w:pPr>
              <w:pStyle w:val="Default"/>
              <w:rPr>
                <w:sz w:val="22"/>
              </w:rPr>
            </w:pPr>
            <w:r w:rsidRPr="008A6FEE">
              <w:rPr>
                <w:sz w:val="22"/>
              </w:rPr>
              <w:t>Example:</w:t>
            </w:r>
          </w:p>
          <w:p w:rsidR="001E1373" w:rsidRPr="008A6FEE" w:rsidRDefault="001E1373" w:rsidP="001E1373">
            <w:pPr>
              <w:pStyle w:val="Default"/>
              <w:numPr>
                <w:ilvl w:val="0"/>
                <w:numId w:val="2"/>
              </w:numPr>
              <w:rPr>
                <w:i/>
                <w:sz w:val="20"/>
              </w:rPr>
            </w:pPr>
            <w:r w:rsidRPr="008A6FEE">
              <w:rPr>
                <w:i/>
                <w:sz w:val="20"/>
              </w:rPr>
              <w:t>Loss of human life</w:t>
            </w:r>
          </w:p>
          <w:p w:rsidR="001E1373" w:rsidRPr="008A6FEE" w:rsidRDefault="001E1373" w:rsidP="001E1373">
            <w:pPr>
              <w:pStyle w:val="Default"/>
              <w:numPr>
                <w:ilvl w:val="0"/>
                <w:numId w:val="2"/>
              </w:numPr>
              <w:rPr>
                <w:i/>
                <w:sz w:val="20"/>
              </w:rPr>
            </w:pPr>
            <w:r w:rsidRPr="008A6FEE">
              <w:rPr>
                <w:i/>
                <w:sz w:val="20"/>
              </w:rPr>
              <w:t>Damage of property</w:t>
            </w:r>
          </w:p>
          <w:p w:rsidR="001E1373" w:rsidRPr="008A6FEE" w:rsidRDefault="001E1373" w:rsidP="001E1373">
            <w:pPr>
              <w:pStyle w:val="Default"/>
              <w:numPr>
                <w:ilvl w:val="0"/>
                <w:numId w:val="2"/>
              </w:numPr>
              <w:rPr>
                <w:i/>
                <w:sz w:val="20"/>
              </w:rPr>
            </w:pPr>
            <w:r w:rsidRPr="008A6FEE">
              <w:rPr>
                <w:i/>
                <w:sz w:val="20"/>
              </w:rPr>
              <w:t>Destruction of crops</w:t>
            </w:r>
          </w:p>
          <w:p w:rsidR="001E1373" w:rsidRPr="008A6FEE" w:rsidRDefault="001E1373" w:rsidP="001E1373">
            <w:pPr>
              <w:pStyle w:val="Default"/>
              <w:numPr>
                <w:ilvl w:val="0"/>
                <w:numId w:val="2"/>
              </w:numPr>
              <w:rPr>
                <w:i/>
                <w:sz w:val="20"/>
              </w:rPr>
            </w:pPr>
            <w:r w:rsidRPr="008A6FEE">
              <w:rPr>
                <w:i/>
                <w:sz w:val="20"/>
              </w:rPr>
              <w:t>Loss of livestock</w:t>
            </w:r>
          </w:p>
          <w:p w:rsidR="001E1373" w:rsidRPr="008A6FEE" w:rsidRDefault="001E1373" w:rsidP="00360B37">
            <w:pPr>
              <w:pStyle w:val="Default"/>
            </w:pPr>
          </w:p>
          <w:p w:rsidR="001E1373" w:rsidRDefault="001E1373" w:rsidP="00360B37">
            <w:pPr>
              <w:pStyle w:val="Default"/>
              <w:rPr>
                <w:sz w:val="22"/>
              </w:rPr>
            </w:pPr>
            <w:r w:rsidRPr="000A76EE">
              <w:rPr>
                <w:sz w:val="22"/>
              </w:rPr>
              <w:t xml:space="preserve">Again, engage learners to discuss the causes and effect of </w:t>
            </w:r>
            <w:r>
              <w:rPr>
                <w:sz w:val="22"/>
              </w:rPr>
              <w:t>landslide.</w:t>
            </w:r>
          </w:p>
          <w:p w:rsidR="001E1373" w:rsidRPr="000A76EE" w:rsidRDefault="001E1373" w:rsidP="00360B37">
            <w:pPr>
              <w:pStyle w:val="Default"/>
              <w:rPr>
                <w:sz w:val="22"/>
              </w:rPr>
            </w:pPr>
            <w:r w:rsidRPr="00D817FC">
              <w:rPr>
                <w:i/>
                <w:sz w:val="20"/>
              </w:rPr>
              <w:lastRenderedPageBreak/>
              <w:t>Landslide is the movement of a mass of rock, debris, or earth down a slope</w:t>
            </w:r>
            <w:r>
              <w:rPr>
                <w:sz w:val="22"/>
              </w:rPr>
              <w:t>.</w:t>
            </w:r>
          </w:p>
          <w:p w:rsidR="001E1373" w:rsidRDefault="001E1373" w:rsidP="00360B37">
            <w:pPr>
              <w:pStyle w:val="Default"/>
              <w:rPr>
                <w:sz w:val="22"/>
              </w:rPr>
            </w:pPr>
            <w:r w:rsidRPr="008A6FEE">
              <w:rPr>
                <w:noProof/>
              </w:rPr>
              <w:drawing>
                <wp:inline distT="0" distB="0" distL="0" distR="0" wp14:anchorId="6DE67D10" wp14:editId="3E58B610">
                  <wp:extent cx="1635893" cy="126597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20529-041030.png"/>
                          <pic:cNvPicPr/>
                        </pic:nvPicPr>
                        <pic:blipFill rotWithShape="1">
                          <a:blip r:embed="rId9" cstate="print">
                            <a:extLst>
                              <a:ext uri="{28A0092B-C50C-407E-A947-70E740481C1C}">
                                <a14:useLocalDpi xmlns:a14="http://schemas.microsoft.com/office/drawing/2010/main" val="0"/>
                              </a:ext>
                            </a:extLst>
                          </a:blip>
                          <a:srcRect t="5427" r="4653" b="61369"/>
                          <a:stretch/>
                        </pic:blipFill>
                        <pic:spPr bwMode="auto">
                          <a:xfrm>
                            <a:off x="0" y="0"/>
                            <a:ext cx="1679942" cy="1300058"/>
                          </a:xfrm>
                          <a:prstGeom prst="rect">
                            <a:avLst/>
                          </a:prstGeom>
                          <a:ln>
                            <a:noFill/>
                          </a:ln>
                          <a:extLst>
                            <a:ext uri="{53640926-AAD7-44D8-BBD7-CCE9431645EC}">
                              <a14:shadowObscured xmlns:a14="http://schemas.microsoft.com/office/drawing/2010/main"/>
                            </a:ext>
                          </a:extLst>
                        </pic:spPr>
                      </pic:pic>
                    </a:graphicData>
                  </a:graphic>
                </wp:inline>
              </w:drawing>
            </w:r>
            <w:r>
              <w:rPr>
                <w:sz w:val="22"/>
              </w:rPr>
              <w:t xml:space="preserve">        </w:t>
            </w:r>
            <w:r>
              <w:rPr>
                <w:noProof/>
                <w:sz w:val="22"/>
              </w:rPr>
              <w:drawing>
                <wp:inline distT="0" distB="0" distL="0" distR="0" wp14:anchorId="6C4D6957" wp14:editId="70CF0D2A">
                  <wp:extent cx="1637968" cy="1803344"/>
                  <wp:effectExtent l="0" t="0" r="63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220605-062320.png"/>
                          <pic:cNvPicPr/>
                        </pic:nvPicPr>
                        <pic:blipFill rotWithShape="1">
                          <a:blip r:embed="rId10" cstate="print">
                            <a:extLst>
                              <a:ext uri="{28A0092B-C50C-407E-A947-70E740481C1C}">
                                <a14:useLocalDpi xmlns:a14="http://schemas.microsoft.com/office/drawing/2010/main" val="0"/>
                              </a:ext>
                            </a:extLst>
                          </a:blip>
                          <a:srcRect t="20777" b="29680"/>
                          <a:stretch/>
                        </pic:blipFill>
                        <pic:spPr bwMode="auto">
                          <a:xfrm>
                            <a:off x="0" y="0"/>
                            <a:ext cx="1641867" cy="1807636"/>
                          </a:xfrm>
                          <a:prstGeom prst="rect">
                            <a:avLst/>
                          </a:prstGeom>
                          <a:ln>
                            <a:noFill/>
                          </a:ln>
                          <a:extLst>
                            <a:ext uri="{53640926-AAD7-44D8-BBD7-CCE9431645EC}">
                              <a14:shadowObscured xmlns:a14="http://schemas.microsoft.com/office/drawing/2010/main"/>
                            </a:ext>
                          </a:extLst>
                        </pic:spPr>
                      </pic:pic>
                    </a:graphicData>
                  </a:graphic>
                </wp:inline>
              </w:drawing>
            </w:r>
          </w:p>
          <w:p w:rsidR="001E1373" w:rsidRDefault="001E1373" w:rsidP="00360B37">
            <w:pPr>
              <w:pStyle w:val="Default"/>
              <w:rPr>
                <w:sz w:val="22"/>
              </w:rPr>
            </w:pPr>
            <w:r w:rsidRPr="008A6FEE">
              <w:rPr>
                <w:noProof/>
              </w:rPr>
              <mc:AlternateContent>
                <mc:Choice Requires="wps">
                  <w:drawing>
                    <wp:anchor distT="0" distB="0" distL="114300" distR="114300" simplePos="0" relativeHeight="251660288" behindDoc="0" locked="0" layoutInCell="1" allowOverlap="1" wp14:anchorId="5238E716" wp14:editId="6C06274F">
                      <wp:simplePos x="0" y="0"/>
                      <wp:positionH relativeFrom="column">
                        <wp:posOffset>1170305</wp:posOffset>
                      </wp:positionH>
                      <wp:positionV relativeFrom="paragraph">
                        <wp:posOffset>76835</wp:posOffset>
                      </wp:positionV>
                      <wp:extent cx="779145" cy="278130"/>
                      <wp:effectExtent l="0" t="0" r="0" b="7620"/>
                      <wp:wrapSquare wrapText="bothSides"/>
                      <wp:docPr id="25" name="Text Box 25"/>
                      <wp:cNvGraphicFramePr/>
                      <a:graphic xmlns:a="http://schemas.openxmlformats.org/drawingml/2006/main">
                        <a:graphicData uri="http://schemas.microsoft.com/office/word/2010/wordprocessingShape">
                          <wps:wsp>
                            <wps:cNvSpPr txBox="1"/>
                            <wps:spPr>
                              <a:xfrm>
                                <a:off x="0" y="0"/>
                                <a:ext cx="779145" cy="278130"/>
                              </a:xfrm>
                              <a:prstGeom prst="rect">
                                <a:avLst/>
                              </a:prstGeom>
                              <a:noFill/>
                              <a:ln>
                                <a:noFill/>
                              </a:ln>
                              <a:effectLst/>
                            </wps:spPr>
                            <wps:txbx>
                              <w:txbxContent>
                                <w:p w:rsidR="001E1373" w:rsidRPr="00213252" w:rsidRDefault="001E1373" w:rsidP="001E1373">
                                  <w:pPr>
                                    <w:autoSpaceDE w:val="0"/>
                                    <w:autoSpaceDN w:val="0"/>
                                    <w:adjustRightInd w:val="0"/>
                                    <w:rPr>
                                      <w:rFonts w:ascii="Gill Sans MT" w:hAnsi="Gill Sans MT" w:cs="Gill Sans MT"/>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3252">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Landslide</w:t>
                                  </w: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8E716" id="Text Box 25" o:spid="_x0000_s1027" type="#_x0000_t202" style="position:absolute;margin-left:92.15pt;margin-top:6.05pt;width:61.35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" filled="f" stroked="f">
                      <v:textbox>
                        <w:txbxContent>
                          <w:p w:rsidR="001E1373" w:rsidRPr="00213252" w:rsidRDefault="001E1373" w:rsidP="001E1373">
                            <w:pPr>
                              <w:autoSpaceDE w:val="0"/>
                              <w:autoSpaceDN w:val="0"/>
                              <w:adjustRightInd w:val="0"/>
                              <w:rPr>
                                <w:rFonts w:ascii="Gill Sans MT" w:hAnsi="Gill Sans MT" w:cs="Gill Sans MT"/>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3252">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Landslide</w:t>
                            </w: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square"/>
                    </v:shape>
                  </w:pict>
                </mc:Fallback>
              </mc:AlternateContent>
            </w:r>
          </w:p>
          <w:p w:rsidR="001E1373" w:rsidRDefault="001E1373" w:rsidP="00360B37">
            <w:pPr>
              <w:pStyle w:val="Default"/>
              <w:rPr>
                <w:sz w:val="22"/>
              </w:rPr>
            </w:pPr>
          </w:p>
          <w:p w:rsidR="001E1373" w:rsidRDefault="001E1373" w:rsidP="00360B37">
            <w:pPr>
              <w:pStyle w:val="Default"/>
              <w:rPr>
                <w:sz w:val="22"/>
              </w:rPr>
            </w:pPr>
          </w:p>
          <w:p w:rsidR="001E1373" w:rsidRPr="0021641F" w:rsidRDefault="001E1373" w:rsidP="00360B37">
            <w:pPr>
              <w:pStyle w:val="Default"/>
              <w:rPr>
                <w:sz w:val="22"/>
                <w:u w:val="single"/>
              </w:rPr>
            </w:pPr>
            <w:r w:rsidRPr="0021641F">
              <w:rPr>
                <w:sz w:val="22"/>
                <w:u w:val="single"/>
              </w:rPr>
              <w:t>Causes of landslides</w:t>
            </w:r>
          </w:p>
          <w:p w:rsidR="001E1373" w:rsidRPr="0021641F" w:rsidRDefault="001E1373" w:rsidP="001E1373">
            <w:pPr>
              <w:pStyle w:val="Default"/>
              <w:numPr>
                <w:ilvl w:val="0"/>
                <w:numId w:val="4"/>
              </w:numPr>
              <w:rPr>
                <w:i/>
                <w:sz w:val="20"/>
              </w:rPr>
            </w:pPr>
            <w:r w:rsidRPr="0021641F">
              <w:rPr>
                <w:i/>
                <w:sz w:val="20"/>
              </w:rPr>
              <w:t>Deforestation</w:t>
            </w:r>
          </w:p>
          <w:p w:rsidR="001E1373" w:rsidRPr="0021641F" w:rsidRDefault="001E1373" w:rsidP="001E1373">
            <w:pPr>
              <w:pStyle w:val="Default"/>
              <w:numPr>
                <w:ilvl w:val="0"/>
                <w:numId w:val="4"/>
              </w:numPr>
              <w:rPr>
                <w:i/>
                <w:sz w:val="20"/>
              </w:rPr>
            </w:pPr>
            <w:r w:rsidRPr="0021641F">
              <w:rPr>
                <w:i/>
                <w:sz w:val="20"/>
              </w:rPr>
              <w:t>Shifting cultivation</w:t>
            </w:r>
          </w:p>
          <w:p w:rsidR="001E1373" w:rsidRPr="0021641F" w:rsidRDefault="001E1373" w:rsidP="001E1373">
            <w:pPr>
              <w:pStyle w:val="Default"/>
              <w:numPr>
                <w:ilvl w:val="0"/>
                <w:numId w:val="4"/>
              </w:numPr>
              <w:rPr>
                <w:i/>
                <w:sz w:val="20"/>
              </w:rPr>
            </w:pPr>
            <w:r w:rsidRPr="0021641F">
              <w:rPr>
                <w:i/>
                <w:sz w:val="20"/>
              </w:rPr>
              <w:t>Heavy rainfall and earthquakes</w:t>
            </w:r>
          </w:p>
          <w:p w:rsidR="001E1373" w:rsidRPr="0021641F" w:rsidRDefault="001E1373" w:rsidP="001E1373">
            <w:pPr>
              <w:pStyle w:val="Default"/>
              <w:numPr>
                <w:ilvl w:val="0"/>
                <w:numId w:val="4"/>
              </w:numPr>
              <w:rPr>
                <w:i/>
                <w:sz w:val="20"/>
              </w:rPr>
            </w:pPr>
            <w:r w:rsidRPr="0021641F">
              <w:rPr>
                <w:i/>
                <w:sz w:val="20"/>
              </w:rPr>
              <w:t>Mining</w:t>
            </w:r>
          </w:p>
          <w:p w:rsidR="001E1373" w:rsidRDefault="001E1373" w:rsidP="001E1373">
            <w:pPr>
              <w:pStyle w:val="Default"/>
              <w:numPr>
                <w:ilvl w:val="0"/>
                <w:numId w:val="4"/>
              </w:numPr>
              <w:rPr>
                <w:sz w:val="22"/>
              </w:rPr>
            </w:pPr>
            <w:r w:rsidRPr="0021641F">
              <w:rPr>
                <w:i/>
                <w:sz w:val="20"/>
              </w:rPr>
              <w:t>Urbanization</w:t>
            </w:r>
            <w:r>
              <w:rPr>
                <w:sz w:val="22"/>
              </w:rPr>
              <w:t>.</w:t>
            </w:r>
          </w:p>
          <w:p w:rsidR="001E1373" w:rsidRDefault="001E1373" w:rsidP="00360B37">
            <w:pPr>
              <w:pStyle w:val="Default"/>
              <w:rPr>
                <w:sz w:val="22"/>
              </w:rPr>
            </w:pPr>
          </w:p>
          <w:p w:rsidR="001E1373" w:rsidRDefault="001E1373" w:rsidP="00360B37">
            <w:pPr>
              <w:pStyle w:val="Default"/>
              <w:rPr>
                <w:sz w:val="22"/>
              </w:rPr>
            </w:pPr>
            <w:r>
              <w:rPr>
                <w:sz w:val="22"/>
              </w:rPr>
              <w:t>In groups, learners discuss the effects of landslide on humans and properties.</w:t>
            </w:r>
          </w:p>
          <w:p w:rsidR="001E1373" w:rsidRPr="001C68F1" w:rsidRDefault="001E1373" w:rsidP="00360B37">
            <w:pPr>
              <w:pStyle w:val="Default"/>
              <w:rPr>
                <w:i/>
                <w:sz w:val="20"/>
              </w:rPr>
            </w:pPr>
            <w:r w:rsidRPr="001C68F1">
              <w:rPr>
                <w:i/>
                <w:sz w:val="20"/>
              </w:rPr>
              <w:t xml:space="preserve">Loss </w:t>
            </w:r>
            <w:r>
              <w:rPr>
                <w:i/>
                <w:sz w:val="20"/>
              </w:rPr>
              <w:t>of life</w:t>
            </w:r>
          </w:p>
          <w:p w:rsidR="001E1373" w:rsidRPr="001C68F1" w:rsidRDefault="001E1373" w:rsidP="00360B37">
            <w:pPr>
              <w:pStyle w:val="Default"/>
              <w:rPr>
                <w:i/>
                <w:sz w:val="20"/>
              </w:rPr>
            </w:pPr>
            <w:r w:rsidRPr="001C68F1">
              <w:rPr>
                <w:i/>
                <w:sz w:val="20"/>
              </w:rPr>
              <w:t>Destruction  of infrastructure</w:t>
            </w:r>
          </w:p>
          <w:p w:rsidR="001E1373" w:rsidRDefault="001E1373" w:rsidP="00360B37">
            <w:pPr>
              <w:pStyle w:val="Default"/>
              <w:rPr>
                <w:sz w:val="22"/>
              </w:rPr>
            </w:pPr>
            <w:r w:rsidRPr="001C68F1">
              <w:rPr>
                <w:i/>
                <w:sz w:val="20"/>
              </w:rPr>
              <w:t>Damage to land, etc</w:t>
            </w:r>
            <w:r>
              <w:rPr>
                <w:sz w:val="22"/>
              </w:rPr>
              <w:t>.</w:t>
            </w:r>
          </w:p>
          <w:p w:rsidR="001E1373" w:rsidRDefault="001E1373" w:rsidP="00360B37">
            <w:pPr>
              <w:pStyle w:val="Default"/>
              <w:rPr>
                <w:sz w:val="22"/>
              </w:rPr>
            </w:pPr>
          </w:p>
          <w:p w:rsidR="001E1373" w:rsidRDefault="001E1373" w:rsidP="00360B37">
            <w:pPr>
              <w:pStyle w:val="Default"/>
              <w:rPr>
                <w:sz w:val="22"/>
              </w:rPr>
            </w:pPr>
            <w:r>
              <w:rPr>
                <w:sz w:val="22"/>
              </w:rPr>
              <w:t>Leaders of each group presents their findings to the whole class. Encourage learners to ask questions after each presentation.</w:t>
            </w:r>
          </w:p>
          <w:p w:rsidR="001E1373" w:rsidRDefault="001E1373" w:rsidP="00360B37">
            <w:pPr>
              <w:pStyle w:val="Default"/>
              <w:rPr>
                <w:sz w:val="22"/>
              </w:rPr>
            </w:pPr>
          </w:p>
          <w:p w:rsidR="001E1373" w:rsidRPr="009F25B7" w:rsidRDefault="001E1373" w:rsidP="00360B37">
            <w:pPr>
              <w:pStyle w:val="Default"/>
              <w:rPr>
                <w:sz w:val="22"/>
                <w:u w:val="single"/>
              </w:rPr>
            </w:pPr>
            <w:r w:rsidRPr="009F25B7">
              <w:rPr>
                <w:sz w:val="22"/>
                <w:u w:val="single"/>
              </w:rPr>
              <w:t>Assessment</w:t>
            </w:r>
          </w:p>
          <w:p w:rsidR="001E1373" w:rsidRDefault="001E1373" w:rsidP="001E1373">
            <w:pPr>
              <w:pStyle w:val="Default"/>
              <w:numPr>
                <w:ilvl w:val="0"/>
                <w:numId w:val="5"/>
              </w:numPr>
              <w:rPr>
                <w:sz w:val="22"/>
              </w:rPr>
            </w:pPr>
            <w:r>
              <w:rPr>
                <w:sz w:val="22"/>
              </w:rPr>
              <w:t>State and explain any three causes and effects of landslide</w:t>
            </w:r>
          </w:p>
          <w:p w:rsidR="001E1373" w:rsidRPr="009F25B7" w:rsidRDefault="001E1373" w:rsidP="001E1373">
            <w:pPr>
              <w:pStyle w:val="Default"/>
              <w:numPr>
                <w:ilvl w:val="0"/>
                <w:numId w:val="5"/>
              </w:numPr>
              <w:rPr>
                <w:sz w:val="22"/>
              </w:rPr>
            </w:pPr>
            <w:r>
              <w:rPr>
                <w:sz w:val="22"/>
              </w:rPr>
              <w:t>State and explain any three causes and effects of wildfire</w:t>
            </w:r>
          </w:p>
        </w:tc>
        <w:tc>
          <w:tcPr>
            <w:tcW w:w="1800" w:type="dxa"/>
          </w:tcPr>
          <w:p w:rsidR="001E1373" w:rsidRPr="008A6FEE" w:rsidRDefault="001E1373" w:rsidP="00360B37">
            <w:pPr>
              <w:rPr>
                <w:rFonts w:ascii="Gill Sans MT" w:hAnsi="Gill Sans MT"/>
              </w:rPr>
            </w:pPr>
            <w:r w:rsidRPr="008A6FEE">
              <w:rPr>
                <w:rFonts w:ascii="Gill Sans MT" w:hAnsi="Gill Sans MT"/>
              </w:rPr>
              <w:lastRenderedPageBreak/>
              <w:t>Pictures and Charts</w:t>
            </w:r>
          </w:p>
        </w:tc>
      </w:tr>
      <w:tr w:rsidR="001E1373" w:rsidRPr="008A6FEE" w:rsidTr="00360B37">
        <w:trPr>
          <w:trHeight w:val="1169"/>
        </w:trPr>
        <w:tc>
          <w:tcPr>
            <w:tcW w:w="1890" w:type="dxa"/>
          </w:tcPr>
          <w:p w:rsidR="001E1373" w:rsidRPr="008A6FEE" w:rsidRDefault="001E1373" w:rsidP="00360B37">
            <w:pPr>
              <w:rPr>
                <w:rFonts w:ascii="Gill Sans MT" w:hAnsi="Gill Sans MT"/>
              </w:rPr>
            </w:pPr>
            <w:r w:rsidRPr="008A6FEE">
              <w:rPr>
                <w:rFonts w:ascii="Gill Sans MT" w:hAnsi="Gill Sans MT"/>
              </w:rPr>
              <w:t xml:space="preserve">PHASE 3: </w:t>
            </w:r>
            <w:r w:rsidRPr="008A6FEE">
              <w:rPr>
                <w:rFonts w:ascii="Gill Sans MT" w:hAnsi="Gill Sans MT"/>
                <w:b/>
              </w:rPr>
              <w:t>REFLECTION</w:t>
            </w:r>
          </w:p>
        </w:tc>
        <w:tc>
          <w:tcPr>
            <w:tcW w:w="6210" w:type="dxa"/>
            <w:gridSpan w:val="5"/>
          </w:tcPr>
          <w:p w:rsidR="001E1373" w:rsidRPr="008A6FEE" w:rsidRDefault="001E1373" w:rsidP="00360B37">
            <w:pPr>
              <w:rPr>
                <w:rFonts w:ascii="Gill Sans MT" w:hAnsi="Gill Sans MT"/>
              </w:rPr>
            </w:pPr>
            <w:r w:rsidRPr="008A6FEE">
              <w:rPr>
                <w:rFonts w:ascii="Gill Sans MT" w:hAnsi="Gill Sans MT"/>
              </w:rPr>
              <w:t xml:space="preserve">Use peer discussion and effective questioning to find out from learners what they have learnt during the lesson. </w:t>
            </w:r>
          </w:p>
          <w:p w:rsidR="001E1373" w:rsidRPr="008A6FEE" w:rsidRDefault="001E1373" w:rsidP="00360B37">
            <w:pPr>
              <w:rPr>
                <w:rFonts w:ascii="Gill Sans MT" w:hAnsi="Gill Sans MT"/>
              </w:rPr>
            </w:pPr>
          </w:p>
          <w:p w:rsidR="001E1373" w:rsidRPr="008A6FEE" w:rsidRDefault="001E1373" w:rsidP="00360B37">
            <w:pPr>
              <w:rPr>
                <w:rFonts w:ascii="Gill Sans MT" w:hAnsi="Gill Sans MT"/>
              </w:rPr>
            </w:pPr>
            <w:r w:rsidRPr="008A6FEE">
              <w:rPr>
                <w:rFonts w:ascii="Gill Sans MT" w:hAnsi="Gill Sans MT"/>
              </w:rPr>
              <w:t xml:space="preserve">Take feedback from learners and summarize the lesson. </w:t>
            </w:r>
          </w:p>
        </w:tc>
        <w:tc>
          <w:tcPr>
            <w:tcW w:w="1800" w:type="dxa"/>
          </w:tcPr>
          <w:p w:rsidR="001E1373" w:rsidRPr="008A6FEE" w:rsidRDefault="001E1373" w:rsidP="00360B37">
            <w:pPr>
              <w:rPr>
                <w:rFonts w:ascii="Gill Sans MT" w:hAnsi="Gill Sans MT"/>
              </w:rPr>
            </w:pPr>
          </w:p>
        </w:tc>
      </w:tr>
    </w:tbl>
    <w:p w:rsidR="001E1373" w:rsidRPr="008A6FEE" w:rsidRDefault="001E1373" w:rsidP="001E1373">
      <w:pPr>
        <w:rPr>
          <w:rFonts w:ascii="Gill Sans MT" w:hAnsi="Gill Sans MT"/>
        </w:rPr>
      </w:pPr>
    </w:p>
    <w:p w:rsidR="001E1373" w:rsidRPr="008A6FEE" w:rsidRDefault="001E1373" w:rsidP="001E1373">
      <w:pPr>
        <w:rPr>
          <w:rFonts w:ascii="Gill Sans MT" w:hAnsi="Gill Sans MT"/>
        </w:rPr>
      </w:pPr>
    </w:p>
    <w:p w:rsidR="001E1373" w:rsidRPr="008A6FEE" w:rsidRDefault="001E1373" w:rsidP="001E1373">
      <w:pPr>
        <w:rPr>
          <w:rFonts w:ascii="Gill Sans MT" w:hAnsi="Gill Sans MT"/>
        </w:rPr>
      </w:pPr>
    </w:p>
    <w:p w:rsidR="001E1373" w:rsidRPr="008A6FEE" w:rsidRDefault="001E1373" w:rsidP="001E1373">
      <w:pPr>
        <w:rPr>
          <w:rFonts w:ascii="Gill Sans MT" w:hAnsi="Gill Sans MT"/>
        </w:rPr>
      </w:pPr>
    </w:p>
    <w:p w:rsidR="001E1373" w:rsidRDefault="001E1373" w:rsidP="001E1373">
      <w:pPr>
        <w:rPr>
          <w:rFonts w:ascii="Gill Sans MT" w:hAnsi="Gill Sans MT"/>
        </w:rPr>
      </w:pPr>
      <w:r>
        <w:rPr>
          <w:rFonts w:ascii="Gill Sans MT" w:hAnsi="Gill Sans MT"/>
        </w:rPr>
        <w:br w:type="page"/>
      </w:r>
    </w:p>
    <w:p w:rsidR="001E1373" w:rsidRPr="008A6FEE" w:rsidRDefault="001E1373" w:rsidP="001E1373">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952"/>
        <w:gridCol w:w="1160"/>
        <w:gridCol w:w="783"/>
        <w:gridCol w:w="579"/>
        <w:gridCol w:w="1716"/>
        <w:gridCol w:w="225"/>
        <w:gridCol w:w="2070"/>
      </w:tblGrid>
      <w:tr w:rsidR="001E1373" w:rsidRPr="008A6FEE" w:rsidTr="00360B37">
        <w:trPr>
          <w:trHeight w:val="350"/>
        </w:trPr>
        <w:tc>
          <w:tcPr>
            <w:tcW w:w="3367" w:type="dxa"/>
            <w:gridSpan w:val="2"/>
            <w:shd w:val="clear" w:color="auto" w:fill="EDEDED" w:themeFill="accent3" w:themeFillTint="33"/>
            <w:vAlign w:val="center"/>
          </w:tcPr>
          <w:p w:rsidR="001E1373" w:rsidRPr="00B24FBD" w:rsidRDefault="001E1373" w:rsidP="00360B37">
            <w:pPr>
              <w:rPr>
                <w:rFonts w:ascii="Gill Sans MT" w:hAnsi="Gill Sans MT" w:cs="Tahoma"/>
                <w:b/>
                <w:sz w:val="20"/>
              </w:rPr>
            </w:pPr>
            <w:r>
              <w:rPr>
                <w:rFonts w:ascii="Gill Sans MT" w:hAnsi="Gill Sans MT" w:cs="Tahoma"/>
                <w:b/>
                <w:sz w:val="20"/>
              </w:rPr>
              <w:t>Week Ending</w:t>
            </w:r>
            <w:r w:rsidRPr="00B24FBD">
              <w:rPr>
                <w:rFonts w:ascii="Gill Sans MT" w:hAnsi="Gill Sans MT" w:cs="Tahoma"/>
                <w:b/>
                <w:sz w:val="20"/>
              </w:rPr>
              <w:t>:</w:t>
            </w:r>
            <w:r>
              <w:rPr>
                <w:rFonts w:ascii="Gill Sans MT" w:hAnsi="Gill Sans MT" w:cs="Tahoma"/>
                <w:b/>
                <w:sz w:val="20"/>
              </w:rPr>
              <w:t xml:space="preserve"> </w:t>
            </w:r>
          </w:p>
        </w:tc>
        <w:tc>
          <w:tcPr>
            <w:tcW w:w="1943" w:type="dxa"/>
            <w:gridSpan w:val="2"/>
            <w:shd w:val="clear" w:color="auto" w:fill="EDEDED" w:themeFill="accent3" w:themeFillTint="33"/>
            <w:vAlign w:val="center"/>
          </w:tcPr>
          <w:p w:rsidR="001E1373" w:rsidRPr="008A6FEE" w:rsidRDefault="001E1373" w:rsidP="00360B37">
            <w:pPr>
              <w:rPr>
                <w:rFonts w:ascii="Gill Sans MT" w:hAnsi="Gill Sans MT" w:cs="Tahoma"/>
                <w:b/>
                <w:sz w:val="20"/>
              </w:rPr>
            </w:pPr>
            <w:r>
              <w:rPr>
                <w:rFonts w:ascii="Gill Sans MT" w:hAnsi="Gill Sans MT" w:cs="Tahoma"/>
                <w:b/>
                <w:sz w:val="20"/>
              </w:rPr>
              <w:t>DAY</w:t>
            </w:r>
            <w:r w:rsidRPr="008A6FEE">
              <w:rPr>
                <w:rFonts w:ascii="Gill Sans MT" w:hAnsi="Gill Sans MT" w:cs="Tahoma"/>
                <w:b/>
                <w:sz w:val="20"/>
              </w:rPr>
              <w:t xml:space="preserve">: </w:t>
            </w:r>
          </w:p>
        </w:tc>
        <w:tc>
          <w:tcPr>
            <w:tcW w:w="4590" w:type="dxa"/>
            <w:gridSpan w:val="4"/>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Subject: </w:t>
            </w:r>
            <w:r w:rsidRPr="008A6FEE">
              <w:rPr>
                <w:rFonts w:ascii="Gill Sans MT" w:hAnsi="Gill Sans MT" w:cs="Tahoma"/>
              </w:rPr>
              <w:t>Social Studies</w:t>
            </w:r>
          </w:p>
        </w:tc>
      </w:tr>
      <w:tr w:rsidR="001E1373" w:rsidRPr="008A6FEE" w:rsidTr="00360B37">
        <w:trPr>
          <w:trHeight w:val="359"/>
        </w:trPr>
        <w:tc>
          <w:tcPr>
            <w:tcW w:w="5310" w:type="dxa"/>
            <w:gridSpan w:val="4"/>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Duration: </w:t>
            </w:r>
          </w:p>
        </w:tc>
        <w:tc>
          <w:tcPr>
            <w:tcW w:w="4590" w:type="dxa"/>
            <w:gridSpan w:val="4"/>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Strand: </w:t>
            </w:r>
            <w:r w:rsidRPr="008A6FEE">
              <w:rPr>
                <w:rFonts w:ascii="Gill Sans MT" w:hAnsi="Gill Sans MT"/>
              </w:rPr>
              <w:t>Environment</w:t>
            </w:r>
          </w:p>
        </w:tc>
      </w:tr>
      <w:tr w:rsidR="001E1373" w:rsidRPr="008A6FEE" w:rsidTr="00360B37">
        <w:trPr>
          <w:trHeight w:val="341"/>
        </w:trPr>
        <w:tc>
          <w:tcPr>
            <w:tcW w:w="3367" w:type="dxa"/>
            <w:gridSpan w:val="2"/>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Class: </w:t>
            </w:r>
            <w:r w:rsidRPr="008A6FEE">
              <w:rPr>
                <w:rFonts w:ascii="Gill Sans MT" w:hAnsi="Gill Sans MT" w:cstheme="minorHAnsi"/>
              </w:rPr>
              <w:t>B7</w:t>
            </w:r>
          </w:p>
        </w:tc>
        <w:tc>
          <w:tcPr>
            <w:tcW w:w="1943" w:type="dxa"/>
            <w:gridSpan w:val="2"/>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Class Size: </w:t>
            </w:r>
          </w:p>
        </w:tc>
        <w:tc>
          <w:tcPr>
            <w:tcW w:w="4590" w:type="dxa"/>
            <w:gridSpan w:val="4"/>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Sub Strand: </w:t>
            </w:r>
            <w:r w:rsidRPr="008A6FEE">
              <w:rPr>
                <w:rFonts w:ascii="Gill Sans MT" w:hAnsi="Gill Sans MT"/>
              </w:rPr>
              <w:t>Understanding Our Natural World</w:t>
            </w:r>
          </w:p>
        </w:tc>
      </w:tr>
      <w:tr w:rsidR="001E1373" w:rsidRPr="008A6FEE" w:rsidTr="00360B37">
        <w:trPr>
          <w:trHeight w:val="474"/>
        </w:trPr>
        <w:tc>
          <w:tcPr>
            <w:tcW w:w="4527" w:type="dxa"/>
            <w:gridSpan w:val="3"/>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Content Standard: </w:t>
            </w:r>
          </w:p>
          <w:p w:rsidR="001E1373" w:rsidRPr="008A6FEE" w:rsidRDefault="001E1373" w:rsidP="00360B37">
            <w:pPr>
              <w:rPr>
                <w:rFonts w:ascii="Gill Sans MT" w:hAnsi="Gill Sans MT" w:cs="Tahoma"/>
                <w:sz w:val="20"/>
              </w:rPr>
            </w:pPr>
            <w:r w:rsidRPr="008A6FEE">
              <w:rPr>
                <w:rFonts w:ascii="Gill Sans MT" w:hAnsi="Gill Sans MT" w:cs="Tahoma"/>
              </w:rPr>
              <w:t>B7.1.3.2 Assess the issue of natural disasters and their management</w:t>
            </w:r>
          </w:p>
        </w:tc>
        <w:tc>
          <w:tcPr>
            <w:tcW w:w="3078" w:type="dxa"/>
            <w:gridSpan w:val="3"/>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Indicator: </w:t>
            </w:r>
          </w:p>
          <w:p w:rsidR="001E1373" w:rsidRPr="008A6FEE" w:rsidRDefault="001E1373" w:rsidP="00360B37">
            <w:pPr>
              <w:rPr>
                <w:rFonts w:ascii="Gill Sans MT" w:hAnsi="Gill Sans MT"/>
              </w:rPr>
            </w:pPr>
            <w:r w:rsidRPr="008A6FEE">
              <w:rPr>
                <w:rFonts w:ascii="Gill Sans MT" w:hAnsi="Gill Sans MT"/>
              </w:rPr>
              <w:t xml:space="preserve">B7.1.3.2.1. Examine natural disasters in the environment. </w:t>
            </w:r>
          </w:p>
        </w:tc>
        <w:tc>
          <w:tcPr>
            <w:tcW w:w="2295" w:type="dxa"/>
            <w:gridSpan w:val="2"/>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Lesson:</w:t>
            </w:r>
          </w:p>
          <w:p w:rsidR="001E1373" w:rsidRPr="008A6FEE" w:rsidRDefault="001E1373" w:rsidP="00360B37">
            <w:pPr>
              <w:rPr>
                <w:rFonts w:ascii="Gill Sans MT" w:hAnsi="Gill Sans MT" w:cs="Tahoma"/>
                <w:sz w:val="20"/>
              </w:rPr>
            </w:pPr>
          </w:p>
          <w:p w:rsidR="001E1373" w:rsidRPr="008A6FEE" w:rsidRDefault="001E1373" w:rsidP="00360B37">
            <w:pPr>
              <w:rPr>
                <w:rFonts w:ascii="Gill Sans MT" w:hAnsi="Gill Sans MT" w:cs="Tahoma"/>
                <w:sz w:val="20"/>
              </w:rPr>
            </w:pPr>
            <w:r>
              <w:rPr>
                <w:rFonts w:ascii="Gill Sans MT" w:hAnsi="Gill Sans MT" w:cs="Tahoma"/>
                <w:sz w:val="20"/>
              </w:rPr>
              <w:t>2</w:t>
            </w:r>
            <w:r w:rsidRPr="008A6FEE">
              <w:rPr>
                <w:rFonts w:ascii="Gill Sans MT" w:hAnsi="Gill Sans MT" w:cs="Tahoma"/>
                <w:sz w:val="20"/>
              </w:rPr>
              <w:t xml:space="preserve"> OF </w:t>
            </w:r>
            <w:r>
              <w:rPr>
                <w:rFonts w:ascii="Gill Sans MT" w:hAnsi="Gill Sans MT" w:cs="Tahoma"/>
                <w:sz w:val="20"/>
              </w:rPr>
              <w:t>2</w:t>
            </w:r>
          </w:p>
        </w:tc>
      </w:tr>
      <w:tr w:rsidR="001E1373" w:rsidRPr="008A6FEE" w:rsidTr="00360B37">
        <w:trPr>
          <w:trHeight w:val="494"/>
        </w:trPr>
        <w:tc>
          <w:tcPr>
            <w:tcW w:w="5889" w:type="dxa"/>
            <w:gridSpan w:val="5"/>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Performance Indicator: </w:t>
            </w:r>
          </w:p>
          <w:p w:rsidR="001E1373" w:rsidRPr="008A6FEE" w:rsidRDefault="001E1373" w:rsidP="00360B37">
            <w:pPr>
              <w:rPr>
                <w:rFonts w:ascii="Gill Sans MT" w:hAnsi="Gill Sans MT" w:cs="Tahoma"/>
                <w:sz w:val="20"/>
              </w:rPr>
            </w:pPr>
            <w:r w:rsidRPr="008A6FEE">
              <w:rPr>
                <w:rFonts w:ascii="Gill Sans MT" w:hAnsi="Gill Sans MT" w:cs="Tahoma"/>
                <w:sz w:val="20"/>
              </w:rPr>
              <w:t xml:space="preserve">Learners can </w:t>
            </w:r>
            <w:r>
              <w:rPr>
                <w:rFonts w:ascii="Gill Sans MT" w:hAnsi="Gill Sans MT"/>
              </w:rPr>
              <w:t>describe how to manage</w:t>
            </w:r>
            <w:r w:rsidRPr="008A6FEE">
              <w:rPr>
                <w:rFonts w:ascii="Gill Sans MT" w:hAnsi="Gill Sans MT"/>
              </w:rPr>
              <w:t xml:space="preserve"> natural disasters in the environment</w:t>
            </w:r>
            <w:r w:rsidRPr="008A6FEE">
              <w:rPr>
                <w:rFonts w:ascii="Gill Sans MT" w:hAnsi="Gill Sans MT" w:cs="Tahoma"/>
                <w:sz w:val="20"/>
              </w:rPr>
              <w:t>.</w:t>
            </w:r>
          </w:p>
        </w:tc>
        <w:tc>
          <w:tcPr>
            <w:tcW w:w="4011" w:type="dxa"/>
            <w:gridSpan w:val="3"/>
            <w:shd w:val="clear" w:color="auto" w:fill="EDEDED" w:themeFill="accent3" w:themeFillTint="33"/>
            <w:vAlign w:val="center"/>
          </w:tcPr>
          <w:p w:rsidR="001E1373" w:rsidRPr="003C718C" w:rsidRDefault="001E1373" w:rsidP="00360B37">
            <w:pPr>
              <w:rPr>
                <w:rFonts w:ascii="Gill Sans MT" w:hAnsi="Gill Sans MT" w:cs="Tahoma"/>
                <w:b/>
                <w:sz w:val="20"/>
              </w:rPr>
            </w:pPr>
            <w:r w:rsidRPr="003C718C">
              <w:rPr>
                <w:rFonts w:ascii="Gill Sans MT" w:hAnsi="Gill Sans MT" w:cs="Tahoma"/>
                <w:b/>
                <w:sz w:val="20"/>
              </w:rPr>
              <w:t>Core Competencies:</w:t>
            </w:r>
          </w:p>
          <w:p w:rsidR="001E1373" w:rsidRPr="003C718C" w:rsidRDefault="001E1373" w:rsidP="00360B37">
            <w:pPr>
              <w:rPr>
                <w:rFonts w:ascii="Gill Sans MT" w:hAnsi="Gill Sans MT"/>
              </w:rPr>
            </w:pPr>
            <w:r w:rsidRPr="003C718C">
              <w:rPr>
                <w:rFonts w:ascii="Gill Sans MT" w:hAnsi="Gill Sans MT"/>
              </w:rPr>
              <w:t xml:space="preserve">Creativity and Innovation, Comm &amp; Collaboration, Digital Literacy, </w:t>
            </w:r>
          </w:p>
          <w:p w:rsidR="001E1373" w:rsidRPr="003C718C" w:rsidRDefault="001E1373" w:rsidP="00360B37">
            <w:pPr>
              <w:rPr>
                <w:rFonts w:ascii="Gill Sans MT" w:hAnsi="Gill Sans MT" w:cs="Tahoma"/>
                <w:sz w:val="20"/>
              </w:rPr>
            </w:pPr>
            <w:r w:rsidRPr="003C718C">
              <w:rPr>
                <w:rFonts w:ascii="Gill Sans MT" w:hAnsi="Gill Sans MT"/>
              </w:rPr>
              <w:t xml:space="preserve">Critical thinking and Problem solving. </w:t>
            </w:r>
          </w:p>
        </w:tc>
      </w:tr>
      <w:tr w:rsidR="001E1373" w:rsidRPr="008A6FEE" w:rsidTr="00360B37">
        <w:trPr>
          <w:trHeight w:val="332"/>
        </w:trPr>
        <w:tc>
          <w:tcPr>
            <w:tcW w:w="9900" w:type="dxa"/>
            <w:gridSpan w:val="8"/>
            <w:shd w:val="clear" w:color="auto" w:fill="EDEDED" w:themeFill="accent3" w:themeFillTint="33"/>
            <w:vAlign w:val="center"/>
          </w:tcPr>
          <w:p w:rsidR="001E1373" w:rsidRPr="008A6FEE" w:rsidRDefault="001E1373" w:rsidP="00360B37">
            <w:pPr>
              <w:rPr>
                <w:rFonts w:ascii="Gill Sans MT" w:hAnsi="Gill Sans MT" w:cs="Tahoma"/>
                <w:b/>
                <w:sz w:val="20"/>
              </w:rPr>
            </w:pPr>
            <w:r w:rsidRPr="008A6FEE">
              <w:rPr>
                <w:rFonts w:ascii="Gill Sans MT" w:hAnsi="Gill Sans MT" w:cs="Tahoma"/>
                <w:b/>
                <w:sz w:val="20"/>
              </w:rPr>
              <w:t xml:space="preserve">References: </w:t>
            </w:r>
            <w:r w:rsidRPr="008A6FEE">
              <w:rPr>
                <w:rFonts w:ascii="Gill Sans MT" w:hAnsi="Gill Sans MT" w:cs="Tahoma"/>
              </w:rPr>
              <w:t>Social Studies Curriculum Pg. 9 -10</w:t>
            </w:r>
          </w:p>
        </w:tc>
      </w:tr>
      <w:tr w:rsidR="001E1373" w:rsidRPr="008A6FEE" w:rsidTr="00360B37">
        <w:tc>
          <w:tcPr>
            <w:tcW w:w="9900" w:type="dxa"/>
            <w:gridSpan w:val="8"/>
          </w:tcPr>
          <w:p w:rsidR="001E1373" w:rsidRPr="008A6FEE" w:rsidRDefault="001E1373" w:rsidP="00360B37">
            <w:pPr>
              <w:rPr>
                <w:rFonts w:ascii="Gill Sans MT" w:hAnsi="Gill Sans MT"/>
              </w:rPr>
            </w:pPr>
          </w:p>
        </w:tc>
      </w:tr>
      <w:tr w:rsidR="001E1373" w:rsidRPr="008A6FEE" w:rsidTr="00360B37">
        <w:tc>
          <w:tcPr>
            <w:tcW w:w="2415" w:type="dxa"/>
          </w:tcPr>
          <w:p w:rsidR="001E1373" w:rsidRPr="008A6FEE" w:rsidRDefault="001E1373" w:rsidP="00360B37">
            <w:pPr>
              <w:rPr>
                <w:rFonts w:ascii="Gill Sans MT" w:hAnsi="Gill Sans MT"/>
              </w:rPr>
            </w:pPr>
            <w:r w:rsidRPr="008A6FEE">
              <w:rPr>
                <w:rFonts w:ascii="Gill Sans MT" w:hAnsi="Gill Sans MT"/>
              </w:rPr>
              <w:t>Phase/Duration</w:t>
            </w:r>
          </w:p>
        </w:tc>
        <w:tc>
          <w:tcPr>
            <w:tcW w:w="5415" w:type="dxa"/>
            <w:gridSpan w:val="6"/>
          </w:tcPr>
          <w:p w:rsidR="001E1373" w:rsidRPr="008A6FEE" w:rsidRDefault="001E1373" w:rsidP="00360B37">
            <w:pPr>
              <w:rPr>
                <w:rFonts w:ascii="Gill Sans MT" w:hAnsi="Gill Sans MT"/>
              </w:rPr>
            </w:pPr>
            <w:r w:rsidRPr="008A6FEE">
              <w:rPr>
                <w:rFonts w:ascii="Gill Sans MT" w:hAnsi="Gill Sans MT"/>
              </w:rPr>
              <w:t>Learners Activities</w:t>
            </w:r>
          </w:p>
        </w:tc>
        <w:tc>
          <w:tcPr>
            <w:tcW w:w="2070" w:type="dxa"/>
          </w:tcPr>
          <w:p w:rsidR="001E1373" w:rsidRPr="008A6FEE" w:rsidRDefault="001E1373" w:rsidP="00360B37">
            <w:pPr>
              <w:rPr>
                <w:rFonts w:ascii="Gill Sans MT" w:hAnsi="Gill Sans MT"/>
              </w:rPr>
            </w:pPr>
            <w:r w:rsidRPr="008A6FEE">
              <w:rPr>
                <w:rFonts w:ascii="Gill Sans MT" w:hAnsi="Gill Sans MT"/>
              </w:rPr>
              <w:t>Resources</w:t>
            </w:r>
          </w:p>
        </w:tc>
      </w:tr>
      <w:tr w:rsidR="001E1373" w:rsidRPr="008A6FEE" w:rsidTr="00360B37">
        <w:trPr>
          <w:trHeight w:val="908"/>
        </w:trPr>
        <w:tc>
          <w:tcPr>
            <w:tcW w:w="2415" w:type="dxa"/>
          </w:tcPr>
          <w:p w:rsidR="001E1373" w:rsidRPr="008A6FEE" w:rsidRDefault="001E1373" w:rsidP="00360B37">
            <w:pPr>
              <w:rPr>
                <w:rFonts w:ascii="Gill Sans MT" w:hAnsi="Gill Sans MT"/>
              </w:rPr>
            </w:pPr>
            <w:r w:rsidRPr="008A6FEE">
              <w:rPr>
                <w:rFonts w:ascii="Gill Sans MT" w:hAnsi="Gill Sans MT"/>
              </w:rPr>
              <w:t xml:space="preserve">PHASE 1: </w:t>
            </w:r>
            <w:r w:rsidRPr="008A6FEE">
              <w:rPr>
                <w:rFonts w:ascii="Gill Sans MT" w:hAnsi="Gill Sans MT"/>
                <w:b/>
              </w:rPr>
              <w:t>STARTER</w:t>
            </w:r>
          </w:p>
        </w:tc>
        <w:tc>
          <w:tcPr>
            <w:tcW w:w="5415" w:type="dxa"/>
            <w:gridSpan w:val="6"/>
          </w:tcPr>
          <w:p w:rsidR="001E1373" w:rsidRPr="008A6FEE" w:rsidRDefault="001E1373" w:rsidP="00360B37">
            <w:pPr>
              <w:pStyle w:val="Default"/>
              <w:rPr>
                <w:sz w:val="22"/>
              </w:rPr>
            </w:pPr>
            <w:r w:rsidRPr="008A6FEE">
              <w:rPr>
                <w:sz w:val="22"/>
              </w:rPr>
              <w:t>Revise with learners to review their understanding in the previous lesson.</w:t>
            </w:r>
          </w:p>
          <w:p w:rsidR="001E1373" w:rsidRPr="008A6FEE" w:rsidRDefault="001E1373" w:rsidP="00360B37">
            <w:pPr>
              <w:pStyle w:val="Default"/>
              <w:rPr>
                <w:sz w:val="22"/>
              </w:rPr>
            </w:pPr>
          </w:p>
          <w:p w:rsidR="001E1373" w:rsidRPr="008A6FEE" w:rsidRDefault="001E1373" w:rsidP="00360B37">
            <w:pPr>
              <w:pStyle w:val="Default"/>
              <w:rPr>
                <w:sz w:val="22"/>
              </w:rPr>
            </w:pPr>
            <w:r w:rsidRPr="008A6FEE">
              <w:rPr>
                <w:sz w:val="22"/>
              </w:rPr>
              <w:t>Share performance indicators with learners.</w:t>
            </w:r>
          </w:p>
        </w:tc>
        <w:tc>
          <w:tcPr>
            <w:tcW w:w="2070" w:type="dxa"/>
          </w:tcPr>
          <w:p w:rsidR="001E1373" w:rsidRPr="008A6FEE" w:rsidRDefault="001E1373" w:rsidP="00360B37">
            <w:pPr>
              <w:rPr>
                <w:rFonts w:ascii="Gill Sans MT" w:hAnsi="Gill Sans MT"/>
              </w:rPr>
            </w:pPr>
          </w:p>
        </w:tc>
      </w:tr>
      <w:tr w:rsidR="001E1373" w:rsidRPr="008A6FEE" w:rsidTr="00360B37">
        <w:trPr>
          <w:trHeight w:val="4490"/>
        </w:trPr>
        <w:tc>
          <w:tcPr>
            <w:tcW w:w="2415" w:type="dxa"/>
          </w:tcPr>
          <w:p w:rsidR="001E1373" w:rsidRPr="008A6FEE" w:rsidRDefault="001E1373" w:rsidP="00360B37">
            <w:pPr>
              <w:rPr>
                <w:rFonts w:ascii="Gill Sans MT" w:hAnsi="Gill Sans MT"/>
              </w:rPr>
            </w:pPr>
            <w:r w:rsidRPr="008A6FEE">
              <w:rPr>
                <w:rFonts w:ascii="Gill Sans MT" w:hAnsi="Gill Sans MT"/>
              </w:rPr>
              <w:t xml:space="preserve">PHASE 2: </w:t>
            </w:r>
            <w:r w:rsidRPr="008A6FEE">
              <w:rPr>
                <w:rFonts w:ascii="Gill Sans MT" w:hAnsi="Gill Sans MT"/>
                <w:b/>
              </w:rPr>
              <w:t>NEW LEARNING</w:t>
            </w:r>
          </w:p>
        </w:tc>
        <w:tc>
          <w:tcPr>
            <w:tcW w:w="5415" w:type="dxa"/>
            <w:gridSpan w:val="6"/>
          </w:tcPr>
          <w:p w:rsidR="001E1373" w:rsidRDefault="001E1373" w:rsidP="00360B37">
            <w:pPr>
              <w:pStyle w:val="Default"/>
              <w:rPr>
                <w:sz w:val="22"/>
              </w:rPr>
            </w:pPr>
            <w:r>
              <w:rPr>
                <w:sz w:val="22"/>
              </w:rPr>
              <w:t>Engage learners to discuss</w:t>
            </w:r>
            <w:r w:rsidRPr="00CD2F5D">
              <w:rPr>
                <w:sz w:val="22"/>
              </w:rPr>
              <w:t xml:space="preserve"> ways to manag</w:t>
            </w:r>
            <w:r>
              <w:rPr>
                <w:sz w:val="22"/>
              </w:rPr>
              <w:t>ing natural</w:t>
            </w:r>
            <w:r w:rsidRPr="00CD2F5D">
              <w:rPr>
                <w:sz w:val="22"/>
              </w:rPr>
              <w:t xml:space="preserve"> disasters. </w:t>
            </w:r>
          </w:p>
          <w:p w:rsidR="001E1373" w:rsidRDefault="001E1373" w:rsidP="00360B37">
            <w:pPr>
              <w:pStyle w:val="Default"/>
              <w:rPr>
                <w:sz w:val="22"/>
              </w:rPr>
            </w:pPr>
            <w:r>
              <w:rPr>
                <w:sz w:val="22"/>
              </w:rPr>
              <w:t>Example: How to reduce the risk of;</w:t>
            </w:r>
          </w:p>
          <w:p w:rsidR="001E1373" w:rsidRPr="009244E1" w:rsidRDefault="001E1373" w:rsidP="00360B37">
            <w:pPr>
              <w:pStyle w:val="Default"/>
              <w:rPr>
                <w:sz w:val="22"/>
                <w:u w:val="single"/>
              </w:rPr>
            </w:pPr>
            <w:r w:rsidRPr="009244E1">
              <w:rPr>
                <w:sz w:val="22"/>
                <w:u w:val="single"/>
              </w:rPr>
              <w:t xml:space="preserve">Landslides </w:t>
            </w:r>
          </w:p>
          <w:p w:rsidR="001E1373" w:rsidRPr="009244E1" w:rsidRDefault="001E1373" w:rsidP="001E1373">
            <w:pPr>
              <w:pStyle w:val="Default"/>
              <w:numPr>
                <w:ilvl w:val="0"/>
                <w:numId w:val="6"/>
              </w:numPr>
              <w:rPr>
                <w:i/>
                <w:sz w:val="20"/>
              </w:rPr>
            </w:pPr>
            <w:r w:rsidRPr="009244E1">
              <w:rPr>
                <w:i/>
                <w:sz w:val="20"/>
              </w:rPr>
              <w:t>Modifying slope geometry</w:t>
            </w:r>
          </w:p>
          <w:p w:rsidR="001E1373" w:rsidRPr="009244E1" w:rsidRDefault="001E1373" w:rsidP="001E1373">
            <w:pPr>
              <w:pStyle w:val="Default"/>
              <w:numPr>
                <w:ilvl w:val="0"/>
                <w:numId w:val="6"/>
              </w:numPr>
              <w:rPr>
                <w:i/>
                <w:sz w:val="20"/>
              </w:rPr>
            </w:pPr>
            <w:r w:rsidRPr="009244E1">
              <w:rPr>
                <w:i/>
                <w:sz w:val="20"/>
              </w:rPr>
              <w:t>Using chemicals agents to reinforce slope material</w:t>
            </w:r>
          </w:p>
          <w:p w:rsidR="001E1373" w:rsidRPr="009244E1" w:rsidRDefault="001E1373" w:rsidP="001E1373">
            <w:pPr>
              <w:pStyle w:val="Default"/>
              <w:numPr>
                <w:ilvl w:val="0"/>
                <w:numId w:val="6"/>
              </w:numPr>
              <w:rPr>
                <w:i/>
                <w:sz w:val="20"/>
              </w:rPr>
            </w:pPr>
            <w:r w:rsidRPr="009244E1">
              <w:rPr>
                <w:i/>
                <w:sz w:val="20"/>
              </w:rPr>
              <w:t>Installing structures such as piles and retaining walls</w:t>
            </w:r>
          </w:p>
          <w:p w:rsidR="001E1373" w:rsidRPr="009244E1" w:rsidRDefault="001E1373" w:rsidP="001E1373">
            <w:pPr>
              <w:pStyle w:val="Default"/>
              <w:numPr>
                <w:ilvl w:val="0"/>
                <w:numId w:val="6"/>
              </w:numPr>
              <w:rPr>
                <w:i/>
                <w:sz w:val="20"/>
              </w:rPr>
            </w:pPr>
            <w:r w:rsidRPr="009244E1">
              <w:rPr>
                <w:i/>
                <w:sz w:val="20"/>
              </w:rPr>
              <w:t>Grouting rock joints and fissures</w:t>
            </w:r>
          </w:p>
          <w:p w:rsidR="001E1373" w:rsidRDefault="001E1373" w:rsidP="001E1373">
            <w:pPr>
              <w:pStyle w:val="Default"/>
              <w:numPr>
                <w:ilvl w:val="0"/>
                <w:numId w:val="6"/>
              </w:numPr>
              <w:rPr>
                <w:sz w:val="22"/>
              </w:rPr>
            </w:pPr>
            <w:r w:rsidRPr="009244E1">
              <w:rPr>
                <w:i/>
                <w:sz w:val="20"/>
              </w:rPr>
              <w:t>Diverting debris pathways, etc.</w:t>
            </w:r>
          </w:p>
          <w:p w:rsidR="001E1373" w:rsidRPr="00CD2F5D" w:rsidRDefault="001E1373" w:rsidP="00360B37">
            <w:pPr>
              <w:pStyle w:val="Default"/>
              <w:rPr>
                <w:sz w:val="22"/>
              </w:rPr>
            </w:pPr>
          </w:p>
          <w:p w:rsidR="001E1373" w:rsidRPr="009244E1" w:rsidRDefault="001E1373" w:rsidP="00360B37">
            <w:pPr>
              <w:pStyle w:val="Default"/>
              <w:rPr>
                <w:sz w:val="22"/>
                <w:u w:val="single"/>
              </w:rPr>
            </w:pPr>
            <w:r w:rsidRPr="009244E1">
              <w:rPr>
                <w:sz w:val="22"/>
                <w:u w:val="single"/>
              </w:rPr>
              <w:t>Wildfire</w:t>
            </w:r>
          </w:p>
          <w:p w:rsidR="001E1373" w:rsidRPr="009244E1" w:rsidRDefault="001E1373" w:rsidP="00360B37">
            <w:pPr>
              <w:pStyle w:val="Default"/>
              <w:rPr>
                <w:i/>
                <w:sz w:val="20"/>
              </w:rPr>
            </w:pPr>
            <w:r w:rsidRPr="009244E1">
              <w:rPr>
                <w:i/>
                <w:sz w:val="20"/>
              </w:rPr>
              <w:t>Check weather and drought conditions</w:t>
            </w:r>
          </w:p>
          <w:p w:rsidR="001E1373" w:rsidRPr="009244E1" w:rsidRDefault="001E1373" w:rsidP="00360B37">
            <w:pPr>
              <w:pStyle w:val="Default"/>
              <w:rPr>
                <w:i/>
                <w:sz w:val="20"/>
              </w:rPr>
            </w:pPr>
            <w:r w:rsidRPr="009244E1">
              <w:rPr>
                <w:i/>
                <w:sz w:val="20"/>
              </w:rPr>
              <w:t>Build campfire in an open location and far from flammables</w:t>
            </w:r>
          </w:p>
          <w:p w:rsidR="001E1373" w:rsidRPr="009244E1" w:rsidRDefault="001E1373" w:rsidP="00360B37">
            <w:pPr>
              <w:pStyle w:val="Default"/>
              <w:rPr>
                <w:i/>
                <w:sz w:val="20"/>
              </w:rPr>
            </w:pPr>
            <w:r w:rsidRPr="009244E1">
              <w:rPr>
                <w:i/>
                <w:sz w:val="20"/>
              </w:rPr>
              <w:t>Keep vehicles off dry grass</w:t>
            </w:r>
          </w:p>
          <w:p w:rsidR="001E1373" w:rsidRDefault="001E1373" w:rsidP="00360B37">
            <w:pPr>
              <w:pStyle w:val="Default"/>
              <w:rPr>
                <w:i/>
                <w:sz w:val="20"/>
              </w:rPr>
            </w:pPr>
            <w:r w:rsidRPr="009244E1">
              <w:rPr>
                <w:i/>
                <w:sz w:val="20"/>
              </w:rPr>
              <w:t>Regularly maintain your equipment and vehicles</w:t>
            </w:r>
            <w:r>
              <w:rPr>
                <w:i/>
                <w:sz w:val="20"/>
              </w:rPr>
              <w:t>, etc.</w:t>
            </w:r>
          </w:p>
          <w:p w:rsidR="001E1373" w:rsidRDefault="001E1373" w:rsidP="00360B37">
            <w:pPr>
              <w:pStyle w:val="Default"/>
              <w:rPr>
                <w:i/>
                <w:sz w:val="20"/>
              </w:rPr>
            </w:pPr>
          </w:p>
          <w:p w:rsidR="001E1373" w:rsidRDefault="001E1373" w:rsidP="00360B37">
            <w:pPr>
              <w:pStyle w:val="Default"/>
              <w:rPr>
                <w:sz w:val="22"/>
              </w:rPr>
            </w:pPr>
            <w:r>
              <w:rPr>
                <w:sz w:val="22"/>
              </w:rPr>
              <w:t>Guide learners to d</w:t>
            </w:r>
            <w:r w:rsidRPr="00CD2F5D">
              <w:rPr>
                <w:sz w:val="22"/>
              </w:rPr>
              <w:t xml:space="preserve">iscuss the role of institutions responsible for early detection and management of natural disasters in Ghana, including Ghana Meteorological Agency (GMA), National Disaster Management </w:t>
            </w:r>
            <w:proofErr w:type="spellStart"/>
            <w:r w:rsidRPr="00CD2F5D">
              <w:rPr>
                <w:sz w:val="22"/>
              </w:rPr>
              <w:t>Organisation</w:t>
            </w:r>
            <w:proofErr w:type="spellEnd"/>
            <w:r w:rsidRPr="00CD2F5D">
              <w:rPr>
                <w:sz w:val="22"/>
              </w:rPr>
              <w:t xml:space="preserve"> (NADMO). </w:t>
            </w:r>
          </w:p>
          <w:p w:rsidR="001E1373" w:rsidRDefault="001E1373" w:rsidP="00360B37">
            <w:pPr>
              <w:pStyle w:val="Default"/>
              <w:rPr>
                <w:sz w:val="22"/>
              </w:rPr>
            </w:pPr>
          </w:p>
          <w:p w:rsidR="001E1373" w:rsidRPr="005D47C1" w:rsidRDefault="001E1373" w:rsidP="00360B37">
            <w:pPr>
              <w:pStyle w:val="Default"/>
              <w:rPr>
                <w:sz w:val="22"/>
                <w:u w:val="single"/>
              </w:rPr>
            </w:pPr>
            <w:r w:rsidRPr="005D47C1">
              <w:rPr>
                <w:sz w:val="22"/>
                <w:u w:val="single"/>
              </w:rPr>
              <w:t>Assessment</w:t>
            </w:r>
          </w:p>
          <w:p w:rsidR="001E1373" w:rsidRDefault="001E1373" w:rsidP="001E1373">
            <w:pPr>
              <w:pStyle w:val="Default"/>
              <w:numPr>
                <w:ilvl w:val="0"/>
                <w:numId w:val="7"/>
              </w:numPr>
              <w:ind w:left="267" w:hanging="267"/>
              <w:rPr>
                <w:sz w:val="22"/>
              </w:rPr>
            </w:pPr>
            <w:r>
              <w:rPr>
                <w:sz w:val="22"/>
              </w:rPr>
              <w:t xml:space="preserve">State four functions of the </w:t>
            </w:r>
            <w:r w:rsidRPr="00CD2F5D">
              <w:rPr>
                <w:sz w:val="22"/>
              </w:rPr>
              <w:t>Ghana Meteorological Agency (GMA)</w:t>
            </w:r>
          </w:p>
          <w:p w:rsidR="001E1373" w:rsidRPr="00FA0B69" w:rsidRDefault="001E1373" w:rsidP="001E1373">
            <w:pPr>
              <w:pStyle w:val="Default"/>
              <w:numPr>
                <w:ilvl w:val="0"/>
                <w:numId w:val="7"/>
              </w:numPr>
              <w:ind w:left="267" w:hanging="267"/>
              <w:rPr>
                <w:sz w:val="22"/>
              </w:rPr>
            </w:pPr>
            <w:r>
              <w:rPr>
                <w:sz w:val="22"/>
              </w:rPr>
              <w:t xml:space="preserve">Briefly explain the role of the </w:t>
            </w:r>
            <w:r w:rsidRPr="00CD2F5D">
              <w:rPr>
                <w:sz w:val="22"/>
              </w:rPr>
              <w:t xml:space="preserve">National Disaster Management </w:t>
            </w:r>
            <w:proofErr w:type="spellStart"/>
            <w:r w:rsidRPr="00CD2F5D">
              <w:rPr>
                <w:sz w:val="22"/>
              </w:rPr>
              <w:t>Organisation</w:t>
            </w:r>
            <w:proofErr w:type="spellEnd"/>
            <w:r w:rsidRPr="00CD2F5D">
              <w:rPr>
                <w:sz w:val="22"/>
              </w:rPr>
              <w:t xml:space="preserve"> (NADMO)</w:t>
            </w:r>
          </w:p>
        </w:tc>
        <w:tc>
          <w:tcPr>
            <w:tcW w:w="2070" w:type="dxa"/>
          </w:tcPr>
          <w:p w:rsidR="001E1373" w:rsidRPr="008A6FEE" w:rsidRDefault="001E1373" w:rsidP="00360B37">
            <w:pPr>
              <w:rPr>
                <w:rFonts w:ascii="Gill Sans MT" w:hAnsi="Gill Sans MT"/>
              </w:rPr>
            </w:pPr>
            <w:r w:rsidRPr="008A6FEE">
              <w:rPr>
                <w:rFonts w:ascii="Gill Sans MT" w:hAnsi="Gill Sans MT"/>
              </w:rPr>
              <w:t>Pictures and Charts</w:t>
            </w:r>
          </w:p>
        </w:tc>
      </w:tr>
      <w:tr w:rsidR="001E1373" w:rsidRPr="008A6FEE" w:rsidTr="00360B37">
        <w:trPr>
          <w:trHeight w:val="1052"/>
        </w:trPr>
        <w:tc>
          <w:tcPr>
            <w:tcW w:w="2415" w:type="dxa"/>
          </w:tcPr>
          <w:p w:rsidR="001E1373" w:rsidRPr="008A6FEE" w:rsidRDefault="001E1373" w:rsidP="00360B37">
            <w:pPr>
              <w:rPr>
                <w:rFonts w:ascii="Gill Sans MT" w:hAnsi="Gill Sans MT"/>
              </w:rPr>
            </w:pPr>
            <w:r w:rsidRPr="008A6FEE">
              <w:rPr>
                <w:rFonts w:ascii="Gill Sans MT" w:hAnsi="Gill Sans MT"/>
              </w:rPr>
              <w:t xml:space="preserve">PHASE 3: </w:t>
            </w:r>
            <w:r w:rsidRPr="008A6FEE">
              <w:rPr>
                <w:rFonts w:ascii="Gill Sans MT" w:hAnsi="Gill Sans MT"/>
                <w:b/>
              </w:rPr>
              <w:t>REFLECTION</w:t>
            </w:r>
          </w:p>
        </w:tc>
        <w:tc>
          <w:tcPr>
            <w:tcW w:w="5415" w:type="dxa"/>
            <w:gridSpan w:val="6"/>
          </w:tcPr>
          <w:p w:rsidR="001E1373" w:rsidRPr="008A6FEE" w:rsidRDefault="001E1373" w:rsidP="00360B37">
            <w:pPr>
              <w:rPr>
                <w:rFonts w:ascii="Gill Sans MT" w:hAnsi="Gill Sans MT"/>
              </w:rPr>
            </w:pPr>
            <w:r w:rsidRPr="008A6FEE">
              <w:rPr>
                <w:rFonts w:ascii="Gill Sans MT" w:hAnsi="Gill Sans MT"/>
              </w:rPr>
              <w:t xml:space="preserve">Use peer discussion and effective questioning to find out from learners what they have learnt during the lesson. </w:t>
            </w:r>
          </w:p>
          <w:p w:rsidR="001E1373" w:rsidRPr="008A6FEE" w:rsidRDefault="001E1373" w:rsidP="00360B37">
            <w:pPr>
              <w:rPr>
                <w:rFonts w:ascii="Gill Sans MT" w:hAnsi="Gill Sans MT"/>
              </w:rPr>
            </w:pPr>
          </w:p>
          <w:p w:rsidR="001E1373" w:rsidRPr="008A6FEE" w:rsidRDefault="001E1373" w:rsidP="00360B37">
            <w:pPr>
              <w:rPr>
                <w:rFonts w:ascii="Gill Sans MT" w:hAnsi="Gill Sans MT"/>
              </w:rPr>
            </w:pPr>
            <w:r w:rsidRPr="008A6FEE">
              <w:rPr>
                <w:rFonts w:ascii="Gill Sans MT" w:hAnsi="Gill Sans MT"/>
              </w:rPr>
              <w:t xml:space="preserve">Take feedback from learners and summarize the lesson. </w:t>
            </w:r>
          </w:p>
        </w:tc>
        <w:tc>
          <w:tcPr>
            <w:tcW w:w="2070" w:type="dxa"/>
          </w:tcPr>
          <w:p w:rsidR="001E1373" w:rsidRPr="008A6FEE" w:rsidRDefault="001E1373" w:rsidP="00360B37">
            <w:pPr>
              <w:rPr>
                <w:rFonts w:ascii="Gill Sans MT" w:hAnsi="Gill Sans MT"/>
              </w:rPr>
            </w:pPr>
          </w:p>
        </w:tc>
      </w:tr>
    </w:tbl>
    <w:p w:rsidR="001E1373" w:rsidRDefault="001E1373" w:rsidP="001E1373"/>
    <w:p w:rsidR="00E31F80" w:rsidRDefault="00E31F80">
      <w:bookmarkStart w:id="0" w:name="_GoBack"/>
      <w:bookmarkEnd w:id="0"/>
    </w:p>
    <w:sectPr w:rsidR="00E31F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14ACE"/>
    <w:multiLevelType w:val="hybridMultilevel"/>
    <w:tmpl w:val="C122C8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0012B5"/>
    <w:multiLevelType w:val="hybridMultilevel"/>
    <w:tmpl w:val="D25CB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09B10D4"/>
    <w:multiLevelType w:val="hybridMultilevel"/>
    <w:tmpl w:val="8A426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1534789"/>
    <w:multiLevelType w:val="hybridMultilevel"/>
    <w:tmpl w:val="2A6015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CD24CA7"/>
    <w:multiLevelType w:val="hybridMultilevel"/>
    <w:tmpl w:val="CC44DCFE"/>
    <w:lvl w:ilvl="0" w:tplc="1150ACB4">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802548"/>
    <w:multiLevelType w:val="hybridMultilevel"/>
    <w:tmpl w:val="D6D09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6974E18"/>
    <w:multiLevelType w:val="hybridMultilevel"/>
    <w:tmpl w:val="17CC3B72"/>
    <w:lvl w:ilvl="0" w:tplc="1150ACB4">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0"/>
  </w:num>
  <w:num w:numId="4">
    <w:abstractNumId w:val="2"/>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373"/>
    <w:rsid w:val="001E1373"/>
    <w:rsid w:val="00E31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829EB6-0EC2-47A6-9D05-66DDCAA1C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373"/>
    <w:rPr>
      <w:lang w:val="en-A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1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1373"/>
    <w:pPr>
      <w:autoSpaceDE w:val="0"/>
      <w:autoSpaceDN w:val="0"/>
      <w:adjustRightInd w:val="0"/>
      <w:spacing w:after="0" w:line="240" w:lineRule="auto"/>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930</Words>
  <Characters>5306</Characters>
  <Application>Microsoft Office Word</Application>
  <DocSecurity>0</DocSecurity>
  <Lines>44</Lines>
  <Paragraphs>12</Paragraphs>
  <ScaleCrop>false</ScaleCrop>
  <Company/>
  <LinksUpToDate>false</LinksUpToDate>
  <CharactersWithSpaces>6224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 image</dc:creator>
  <cp:keywords/>
  <dc:description/>
  <cp:lastModifiedBy>link image</cp:lastModifiedBy>
  <cp:revision>1</cp:revision>
  <dcterms:created xsi:type="dcterms:W3CDTF">2025-08-28T14:16:00Z</dcterms:created>
  <dcterms:modified xsi:type="dcterms:W3CDTF">2025-08-28T14:16:00Z</dcterms:modified>
</cp:coreProperties>
</file>